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8C" w:rsidRDefault="008C28FB" w:rsidP="008C28FB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ОГБОУ ДОД </w:t>
      </w:r>
      <w:r w:rsidR="00BD618C" w:rsidRPr="008C28FB">
        <w:rPr>
          <w:rFonts w:ascii="Times New Roman" w:hAnsi="Times New Roman" w:cs="Times New Roman"/>
          <w:bCs/>
          <w:sz w:val="28"/>
          <w:szCs w:val="28"/>
          <w:lang w:eastAsia="en-US"/>
        </w:rPr>
        <w:t>«Центр дополнительного образования детей»</w:t>
      </w:r>
    </w:p>
    <w:p w:rsidR="008C28FB" w:rsidRDefault="008C28FB" w:rsidP="008C28FB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8C28FB" w:rsidRDefault="008C28FB" w:rsidP="008C28FB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8C28FB" w:rsidRPr="008C28FB" w:rsidRDefault="008C28FB" w:rsidP="008C28FB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D618C" w:rsidRDefault="00BD618C" w:rsidP="008C28FB">
      <w:pPr>
        <w:widowControl w:val="0"/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C28F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Направление Конкурса</w:t>
      </w:r>
      <w:r w:rsidRPr="008C28FB">
        <w:rPr>
          <w:rFonts w:ascii="Times New Roman" w:hAnsi="Times New Roman" w:cs="Times New Roman"/>
          <w:bCs/>
          <w:sz w:val="28"/>
          <w:szCs w:val="28"/>
          <w:lang w:eastAsia="en-US"/>
        </w:rPr>
        <w:t>: патриотическое</w:t>
      </w:r>
    </w:p>
    <w:p w:rsidR="008C28FB" w:rsidRDefault="008C28FB" w:rsidP="008C28FB">
      <w:pPr>
        <w:widowControl w:val="0"/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8C28FB" w:rsidRPr="008C28FB" w:rsidRDefault="008C28FB" w:rsidP="008C28FB">
      <w:pPr>
        <w:widowControl w:val="0"/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8C28FB" w:rsidRDefault="00BD618C" w:rsidP="008C28FB">
      <w:pPr>
        <w:widowControl w:val="0"/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C28F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Название работы</w:t>
      </w:r>
      <w:r w:rsidRPr="008C28F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: </w:t>
      </w:r>
    </w:p>
    <w:p w:rsidR="00BD618C" w:rsidRDefault="00BD618C" w:rsidP="008C28FB">
      <w:pPr>
        <w:widowControl w:val="0"/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C28FB">
        <w:rPr>
          <w:rFonts w:ascii="Times New Roman" w:hAnsi="Times New Roman" w:cs="Times New Roman"/>
          <w:bCs/>
          <w:sz w:val="28"/>
          <w:szCs w:val="28"/>
          <w:lang w:eastAsia="en-US"/>
        </w:rPr>
        <w:t>«Комсомольская юность моих земляков»</w:t>
      </w:r>
    </w:p>
    <w:p w:rsidR="008C28FB" w:rsidRDefault="008C28FB" w:rsidP="008C28FB">
      <w:pPr>
        <w:widowControl w:val="0"/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8C28FB" w:rsidRPr="008C28FB" w:rsidRDefault="008C28FB" w:rsidP="008C28FB">
      <w:pPr>
        <w:widowControl w:val="0"/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D618C" w:rsidRDefault="00BD618C" w:rsidP="008C28FB">
      <w:pPr>
        <w:widowControl w:val="0"/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C28F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Жанр работы</w:t>
      </w:r>
      <w:r w:rsidRPr="008C28FB">
        <w:rPr>
          <w:rFonts w:ascii="Times New Roman" w:hAnsi="Times New Roman" w:cs="Times New Roman"/>
          <w:bCs/>
          <w:sz w:val="28"/>
          <w:szCs w:val="28"/>
          <w:lang w:eastAsia="en-US"/>
        </w:rPr>
        <w:t>: конспект внеурочной деятельности</w:t>
      </w:r>
    </w:p>
    <w:p w:rsidR="008C28FB" w:rsidRDefault="008C28FB" w:rsidP="008C28FB">
      <w:pPr>
        <w:widowControl w:val="0"/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8C28FB" w:rsidRDefault="008C28FB" w:rsidP="008C28FB">
      <w:pPr>
        <w:widowControl w:val="0"/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8C28FB" w:rsidRDefault="008C28FB" w:rsidP="008C28FB">
      <w:pPr>
        <w:widowControl w:val="0"/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8C28FB" w:rsidRPr="008C28FB" w:rsidRDefault="008C28FB" w:rsidP="008C28FB">
      <w:pPr>
        <w:widowControl w:val="0"/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D618C" w:rsidRPr="008C28FB" w:rsidRDefault="00BD618C" w:rsidP="008C28FB">
      <w:pPr>
        <w:widowControl w:val="0"/>
        <w:spacing w:after="0" w:line="360" w:lineRule="auto"/>
        <w:ind w:left="80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C28F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Автор</w:t>
      </w:r>
      <w:r w:rsidRPr="008C28F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: </w:t>
      </w:r>
      <w:proofErr w:type="spellStart"/>
      <w:r w:rsidRPr="008C28FB">
        <w:rPr>
          <w:rFonts w:ascii="Times New Roman" w:hAnsi="Times New Roman" w:cs="Times New Roman"/>
          <w:bCs/>
          <w:sz w:val="28"/>
          <w:szCs w:val="28"/>
          <w:lang w:eastAsia="en-US"/>
        </w:rPr>
        <w:t>Мясникова</w:t>
      </w:r>
      <w:proofErr w:type="spellEnd"/>
      <w:r w:rsidRPr="008C28F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Наталья Васильев</w:t>
      </w:r>
      <w:r w:rsidR="008C28FB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8C28FB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8C28FB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</w:p>
    <w:p w:rsidR="00BD618C" w:rsidRPr="008C28FB" w:rsidRDefault="00BD618C" w:rsidP="008C28FB">
      <w:pPr>
        <w:widowControl w:val="0"/>
        <w:spacing w:after="0" w:line="360" w:lineRule="auto"/>
        <w:ind w:left="80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C28FB">
        <w:rPr>
          <w:rFonts w:ascii="Times New Roman" w:hAnsi="Times New Roman" w:cs="Times New Roman"/>
          <w:bCs/>
          <w:sz w:val="28"/>
          <w:szCs w:val="28"/>
          <w:lang w:eastAsia="en-US"/>
        </w:rPr>
        <w:t>педагог дополнительного образования</w:t>
      </w:r>
    </w:p>
    <w:p w:rsidR="00BD618C" w:rsidRPr="008C28FB" w:rsidRDefault="00BD618C" w:rsidP="00BD618C">
      <w:pPr>
        <w:widowControl w:val="0"/>
        <w:spacing w:after="0" w:line="360" w:lineRule="auto"/>
        <w:ind w:left="8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D618C" w:rsidRPr="008C28FB" w:rsidRDefault="00BD618C" w:rsidP="00BD618C">
      <w:pPr>
        <w:widowControl w:val="0"/>
        <w:spacing w:after="0" w:line="360" w:lineRule="auto"/>
        <w:ind w:left="8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D618C" w:rsidRPr="008C28FB" w:rsidRDefault="00BD618C" w:rsidP="00BD618C">
      <w:pPr>
        <w:widowControl w:val="0"/>
        <w:spacing w:after="0" w:line="360" w:lineRule="auto"/>
        <w:ind w:left="8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D618C" w:rsidRPr="008C28FB" w:rsidRDefault="00BD618C" w:rsidP="00BD618C">
      <w:pPr>
        <w:widowControl w:val="0"/>
        <w:spacing w:after="0" w:line="360" w:lineRule="auto"/>
        <w:ind w:left="8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D618C" w:rsidRPr="008C28FB" w:rsidRDefault="00BD618C" w:rsidP="00BD618C">
      <w:pPr>
        <w:widowControl w:val="0"/>
        <w:spacing w:after="0" w:line="360" w:lineRule="auto"/>
        <w:ind w:left="8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D618C" w:rsidRPr="008C28FB" w:rsidRDefault="00BD618C" w:rsidP="00BD618C">
      <w:pPr>
        <w:widowControl w:val="0"/>
        <w:spacing w:after="0" w:line="360" w:lineRule="auto"/>
        <w:ind w:left="8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D618C" w:rsidRPr="008C28FB" w:rsidRDefault="00BD618C" w:rsidP="00BD618C">
      <w:pPr>
        <w:widowControl w:val="0"/>
        <w:spacing w:after="0" w:line="360" w:lineRule="auto"/>
        <w:ind w:left="8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D618C" w:rsidRPr="008C28FB" w:rsidRDefault="00BD618C" w:rsidP="00BD618C">
      <w:pPr>
        <w:widowControl w:val="0"/>
        <w:spacing w:after="0" w:line="360" w:lineRule="auto"/>
        <w:ind w:left="8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D618C" w:rsidRPr="008C28FB" w:rsidRDefault="00BD618C" w:rsidP="00BD618C">
      <w:pPr>
        <w:widowControl w:val="0"/>
        <w:spacing w:after="0" w:line="360" w:lineRule="auto"/>
        <w:ind w:left="8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D618C" w:rsidRPr="008C28FB" w:rsidRDefault="00BD618C" w:rsidP="00BD618C">
      <w:pPr>
        <w:widowControl w:val="0"/>
        <w:spacing w:after="0" w:line="360" w:lineRule="auto"/>
        <w:ind w:left="8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D618C" w:rsidRPr="008C28FB" w:rsidRDefault="00BD618C" w:rsidP="00BD618C">
      <w:pPr>
        <w:widowControl w:val="0"/>
        <w:spacing w:after="0" w:line="360" w:lineRule="auto"/>
        <w:ind w:left="8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D618C" w:rsidRPr="008C28FB" w:rsidRDefault="00BD618C" w:rsidP="00BD618C">
      <w:pPr>
        <w:widowControl w:val="0"/>
        <w:spacing w:after="0" w:line="360" w:lineRule="auto"/>
        <w:ind w:left="8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8C15BE" w:rsidRPr="008C28FB" w:rsidRDefault="008C28FB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 w:rsidR="008C15BE" w:rsidRPr="008C28FB">
        <w:rPr>
          <w:rFonts w:ascii="Times New Roman" w:hAnsi="Times New Roman" w:cs="Times New Roman"/>
          <w:b/>
          <w:sz w:val="28"/>
          <w:szCs w:val="28"/>
        </w:rPr>
        <w:t>:</w:t>
      </w:r>
      <w:r w:rsidR="008C15BE" w:rsidRPr="008C28FB">
        <w:rPr>
          <w:rFonts w:ascii="Times New Roman" w:hAnsi="Times New Roman" w:cs="Times New Roman"/>
          <w:sz w:val="28"/>
          <w:szCs w:val="28"/>
        </w:rPr>
        <w:t xml:space="preserve">    «Комсомольская юность моих земляков».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b/>
          <w:sz w:val="28"/>
          <w:szCs w:val="28"/>
        </w:rPr>
        <w:t>Вопросы учебной темы</w:t>
      </w:r>
      <w:r w:rsidR="008C28FB">
        <w:rPr>
          <w:rFonts w:ascii="Times New Roman" w:hAnsi="Times New Roman" w:cs="Times New Roman"/>
          <w:sz w:val="28"/>
          <w:szCs w:val="28"/>
        </w:rPr>
        <w:t xml:space="preserve">: </w:t>
      </w:r>
      <w:r w:rsidRPr="008C28FB">
        <w:rPr>
          <w:rFonts w:ascii="Times New Roman" w:hAnsi="Times New Roman" w:cs="Times New Roman"/>
          <w:sz w:val="28"/>
          <w:szCs w:val="28"/>
        </w:rPr>
        <w:t>знакомство с историей создания комсомольской ячейки  в селе Харат, с именами первых комсомольцев, стоящих у истоков создания комсомольской ячейки в селе, о комсомольской юности земляков.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>Информационные ресурсы: личные</w:t>
      </w:r>
      <w:r w:rsidR="008C28FB">
        <w:rPr>
          <w:rFonts w:ascii="Times New Roman" w:hAnsi="Times New Roman" w:cs="Times New Roman"/>
          <w:sz w:val="28"/>
          <w:szCs w:val="28"/>
        </w:rPr>
        <w:t xml:space="preserve"> </w:t>
      </w:r>
      <w:r w:rsidRPr="008C28FB">
        <w:rPr>
          <w:rFonts w:ascii="Times New Roman" w:hAnsi="Times New Roman" w:cs="Times New Roman"/>
          <w:sz w:val="28"/>
          <w:szCs w:val="28"/>
        </w:rPr>
        <w:t>архивы односельчан, архивные документы библиотеки, воспоминания комсо</w:t>
      </w:r>
      <w:r w:rsidR="008C28FB">
        <w:rPr>
          <w:rFonts w:ascii="Times New Roman" w:hAnsi="Times New Roman" w:cs="Times New Roman"/>
          <w:sz w:val="28"/>
          <w:szCs w:val="28"/>
        </w:rPr>
        <w:t>мольцев-</w:t>
      </w:r>
      <w:r w:rsidRPr="008C28FB">
        <w:rPr>
          <w:rFonts w:ascii="Times New Roman" w:hAnsi="Times New Roman" w:cs="Times New Roman"/>
          <w:sz w:val="28"/>
          <w:szCs w:val="28"/>
        </w:rPr>
        <w:t>односельчан, встреча с комсомольцами разных лет.</w:t>
      </w:r>
    </w:p>
    <w:p w:rsidR="00B70281" w:rsidRPr="008C28FB" w:rsidRDefault="00B70281" w:rsidP="00B70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b/>
          <w:sz w:val="28"/>
          <w:szCs w:val="28"/>
        </w:rPr>
        <w:t>Цели заняти</w:t>
      </w:r>
      <w:r w:rsidR="008C28FB">
        <w:rPr>
          <w:rFonts w:ascii="Times New Roman" w:hAnsi="Times New Roman" w:cs="Times New Roman"/>
          <w:b/>
          <w:sz w:val="28"/>
          <w:szCs w:val="28"/>
        </w:rPr>
        <w:t>я</w:t>
      </w:r>
      <w:r w:rsidRPr="008C28FB">
        <w:rPr>
          <w:rFonts w:ascii="Times New Roman" w:hAnsi="Times New Roman" w:cs="Times New Roman"/>
          <w:sz w:val="28"/>
          <w:szCs w:val="28"/>
        </w:rPr>
        <w:t>:</w:t>
      </w:r>
    </w:p>
    <w:p w:rsidR="00B70281" w:rsidRPr="008C28FB" w:rsidRDefault="00B70281" w:rsidP="00B70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8C28FB">
        <w:rPr>
          <w:rFonts w:ascii="Times New Roman" w:hAnsi="Times New Roman" w:cs="Times New Roman"/>
          <w:sz w:val="28"/>
          <w:szCs w:val="28"/>
        </w:rPr>
        <w:t xml:space="preserve"> – рассказать об истории комсомола села Харат, дать представление о деятельности этой молодежной организации, об  их комсомольских делах, о первых комсомольцах села, познакомить с делами комсомольцев села 70-х, 80-х годов.</w:t>
      </w:r>
    </w:p>
    <w:p w:rsidR="00B70281" w:rsidRPr="008C28FB" w:rsidRDefault="00B70281" w:rsidP="00B70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>2.Воспитательная – воспитание нравственности, патриотизма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28FB">
        <w:rPr>
          <w:rFonts w:ascii="Times New Roman" w:hAnsi="Times New Roman" w:cs="Times New Roman"/>
          <w:sz w:val="28"/>
          <w:szCs w:val="28"/>
        </w:rPr>
        <w:t>чувства товарищества, любви к родному краю, чувство  собственной ответственности  за  судьбу родины на примере комсомольцев.</w:t>
      </w:r>
    </w:p>
    <w:p w:rsidR="00B70281" w:rsidRPr="008C28FB" w:rsidRDefault="00B70281" w:rsidP="00B70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8C28FB">
        <w:rPr>
          <w:rFonts w:ascii="Times New Roman" w:hAnsi="Times New Roman" w:cs="Times New Roman"/>
          <w:sz w:val="28"/>
          <w:szCs w:val="28"/>
        </w:rPr>
        <w:t xml:space="preserve"> – развитие познавательных способностей ребят, формирование  навыков (элементов) исследовательской работы, развитие монологической речи,  привитие навыков работы с архивными документами, умения выступать перед аудиторией, развитие памяти, умения общаться с собеседником.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F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 xml:space="preserve">1..Слово </w:t>
      </w:r>
      <w:proofErr w:type="spellStart"/>
      <w:r w:rsidRPr="008C28FB">
        <w:rPr>
          <w:rFonts w:ascii="Times New Roman" w:hAnsi="Times New Roman" w:cs="Times New Roman"/>
          <w:sz w:val="28"/>
          <w:szCs w:val="28"/>
        </w:rPr>
        <w:t>учителю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C28FB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Pr="008C28FB">
        <w:rPr>
          <w:rFonts w:ascii="Times New Roman" w:hAnsi="Times New Roman" w:cs="Times New Roman"/>
          <w:sz w:val="28"/>
          <w:szCs w:val="28"/>
        </w:rPr>
        <w:t xml:space="preserve"> о теме и цели урока. </w:t>
      </w:r>
      <w:proofErr w:type="spellStart"/>
      <w:r w:rsidRPr="008C28FB">
        <w:rPr>
          <w:rFonts w:ascii="Times New Roman" w:hAnsi="Times New Roman" w:cs="Times New Roman"/>
          <w:sz w:val="28"/>
          <w:szCs w:val="28"/>
        </w:rPr>
        <w:t>Слайды№</w:t>
      </w:r>
      <w:proofErr w:type="spellEnd"/>
      <w:r w:rsidRPr="008C28FB">
        <w:rPr>
          <w:rFonts w:ascii="Times New Roman" w:hAnsi="Times New Roman" w:cs="Times New Roman"/>
          <w:sz w:val="28"/>
          <w:szCs w:val="28"/>
        </w:rPr>
        <w:t xml:space="preserve"> 1 и № 2.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 xml:space="preserve">Актив музея, девочки 11 класса, получали индивидуальные задания – поработать с </w:t>
      </w:r>
      <w:proofErr w:type="spellStart"/>
      <w:r w:rsidRPr="008C28FB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8C28FB">
        <w:rPr>
          <w:rFonts w:ascii="Times New Roman" w:hAnsi="Times New Roman" w:cs="Times New Roman"/>
          <w:sz w:val="28"/>
          <w:szCs w:val="28"/>
        </w:rPr>
        <w:t xml:space="preserve"> и рассказать об аббревиатуре ВЛКСМ.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>Слово им. Выступление Суворовой Нади.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>ВЛКС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C28FB">
        <w:rPr>
          <w:rFonts w:ascii="Times New Roman" w:hAnsi="Times New Roman" w:cs="Times New Roman"/>
          <w:sz w:val="28"/>
          <w:szCs w:val="28"/>
        </w:rPr>
        <w:t xml:space="preserve"> (ленинский комсомол)-массовая  общественно- политическая организация советской молодежи. Это свыше четырехсот тысяч первичных организаций, четырех тысяч триста 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8C28FB">
        <w:rPr>
          <w:rFonts w:ascii="Times New Roman" w:hAnsi="Times New Roman" w:cs="Times New Roman"/>
          <w:sz w:val="28"/>
          <w:szCs w:val="28"/>
        </w:rPr>
        <w:t xml:space="preserve">айонных, городских, окружных и областных краевых организаций, сплоченных в одно великое целое- ВЛКСМ. Это организация, работающая под руководством партии большевиков, это ее </w:t>
      </w:r>
      <w:r w:rsidRPr="008C28FB">
        <w:rPr>
          <w:rFonts w:ascii="Times New Roman" w:hAnsi="Times New Roman" w:cs="Times New Roman"/>
          <w:sz w:val="28"/>
          <w:szCs w:val="28"/>
        </w:rPr>
        <w:lastRenderedPageBreak/>
        <w:t xml:space="preserve">помощник и боевой резерв. Деятельность комсомольцев была регламентирована уставом. Обязанности каждого комсомольца- воспитание инициативы, ответственности за общее дело и свои </w:t>
      </w:r>
      <w:proofErr w:type="spellStart"/>
      <w:r w:rsidRPr="008C28FB">
        <w:rPr>
          <w:rFonts w:ascii="Times New Roman" w:hAnsi="Times New Roman" w:cs="Times New Roman"/>
          <w:sz w:val="28"/>
          <w:szCs w:val="28"/>
        </w:rPr>
        <w:t>поступки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C28FB">
        <w:rPr>
          <w:rFonts w:ascii="Times New Roman" w:hAnsi="Times New Roman" w:cs="Times New Roman"/>
          <w:sz w:val="28"/>
          <w:szCs w:val="28"/>
        </w:rPr>
        <w:t>омсомолец</w:t>
      </w:r>
      <w:proofErr w:type="spellEnd"/>
      <w:r w:rsidRPr="008C28FB">
        <w:rPr>
          <w:rFonts w:ascii="Times New Roman" w:hAnsi="Times New Roman" w:cs="Times New Roman"/>
          <w:sz w:val="28"/>
          <w:szCs w:val="28"/>
        </w:rPr>
        <w:t xml:space="preserve"> обязан овладевать знаниями, культурой, достижениями науки и техники, он должен быть патриотом своей родины, готовым отдать для нее свои силы, а если потребуется, то и жизнь. Должен закаляться физически, заниматься спортом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C28FB">
        <w:rPr>
          <w:rFonts w:ascii="Times New Roman" w:hAnsi="Times New Roman" w:cs="Times New Roman"/>
          <w:sz w:val="28"/>
          <w:szCs w:val="28"/>
        </w:rPr>
        <w:t>Высшим органом ВЛКСМ является съезд. Он проходит 1 раз в 5 лет. На съезд съезжаются комсомольцы самых отдаленных уголков СССР, их называют делегаты съезда. Здесь принимаются решения, а потом они претворяются в жизнь.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>Выступление Макаровой Иры:</w:t>
      </w:r>
      <w:r w:rsidR="00B70281" w:rsidRPr="008C28FB">
        <w:rPr>
          <w:rFonts w:ascii="Times New Roman" w:hAnsi="Times New Roman" w:cs="Times New Roman"/>
          <w:sz w:val="28"/>
          <w:szCs w:val="28"/>
        </w:rPr>
        <w:t xml:space="preserve"> </w:t>
      </w:r>
      <w:r w:rsidRPr="008C28FB">
        <w:rPr>
          <w:rFonts w:ascii="Times New Roman" w:hAnsi="Times New Roman" w:cs="Times New Roman"/>
          <w:sz w:val="28"/>
          <w:szCs w:val="28"/>
        </w:rPr>
        <w:t xml:space="preserve">ВЛКСМ объединял в своих рядах  свыше 41 миллиона молодых людей. В нее принимались юноши и девушки с 14 лет. Он объединял в своем составе юношей и девушек всех народов и национальностей СССР. В каждой школе создавалась  первичная комсомольская организация, во главе которой был секретарь. Насчитывалось свыше 95 тысяч первичных организаций. Каждый комсомолец стоял на </w:t>
      </w:r>
      <w:proofErr w:type="spellStart"/>
      <w:r w:rsidRPr="008C28FB">
        <w:rPr>
          <w:rFonts w:ascii="Times New Roman" w:hAnsi="Times New Roman" w:cs="Times New Roman"/>
          <w:sz w:val="28"/>
          <w:szCs w:val="28"/>
        </w:rPr>
        <w:t>учетеи</w:t>
      </w:r>
      <w:proofErr w:type="spellEnd"/>
      <w:r w:rsidRPr="008C28FB">
        <w:rPr>
          <w:rFonts w:ascii="Times New Roman" w:hAnsi="Times New Roman" w:cs="Times New Roman"/>
          <w:sz w:val="28"/>
          <w:szCs w:val="28"/>
        </w:rPr>
        <w:t xml:space="preserve"> сдавал комсомольские взносы в размере 2 копеек. Комсомольцы были всегда на переднем плане борьбы и на трудовом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28FB">
        <w:rPr>
          <w:rFonts w:ascii="Times New Roman" w:hAnsi="Times New Roman" w:cs="Times New Roman"/>
          <w:sz w:val="28"/>
          <w:szCs w:val="28"/>
        </w:rPr>
        <w:t xml:space="preserve"> и  на боевом. Годом рождения  комсомола считается  29 октября 1918 года.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>Итак, мы познакомились с историей создания комсомольской организации.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 xml:space="preserve">Девочки сказали, что в каждой школе создавались  первичные комсомольские организации. И в нашем селе тоже была создана комсомольская ячейка. </w:t>
      </w:r>
      <w:proofErr w:type="spellStart"/>
      <w:r w:rsidRPr="008C28FB">
        <w:rPr>
          <w:rFonts w:ascii="Times New Roman" w:hAnsi="Times New Roman" w:cs="Times New Roman"/>
          <w:sz w:val="28"/>
          <w:szCs w:val="28"/>
        </w:rPr>
        <w:t>Партячейки</w:t>
      </w:r>
      <w:proofErr w:type="spellEnd"/>
      <w:r w:rsidRPr="008C28FB">
        <w:rPr>
          <w:rFonts w:ascii="Times New Roman" w:hAnsi="Times New Roman" w:cs="Times New Roman"/>
          <w:sz w:val="28"/>
          <w:szCs w:val="28"/>
        </w:rPr>
        <w:t xml:space="preserve"> не было, приходилось делать все самим, руководствуясь указаниями </w:t>
      </w:r>
      <w:proofErr w:type="spellStart"/>
      <w:r w:rsidRPr="008C28FB">
        <w:rPr>
          <w:rFonts w:ascii="Times New Roman" w:hAnsi="Times New Roman" w:cs="Times New Roman"/>
          <w:sz w:val="28"/>
          <w:szCs w:val="28"/>
        </w:rPr>
        <w:t>Оекского</w:t>
      </w:r>
      <w:proofErr w:type="spellEnd"/>
      <w:r w:rsidRPr="008C28FB">
        <w:rPr>
          <w:rFonts w:ascii="Times New Roman" w:hAnsi="Times New Roman" w:cs="Times New Roman"/>
          <w:sz w:val="28"/>
          <w:szCs w:val="28"/>
        </w:rPr>
        <w:t xml:space="preserve"> волостного комитета. Среди других архивных документов краеведы нашли письма первых комсомольцев Харата. Писем хранится два. Одно письмо датировано мартом 1967 года и подписано Макаровым Сергеем Ивановичем. А второе письмо было написано </w:t>
      </w:r>
      <w:proofErr w:type="spellStart"/>
      <w:r w:rsidRPr="008C28FB">
        <w:rPr>
          <w:rFonts w:ascii="Times New Roman" w:hAnsi="Times New Roman" w:cs="Times New Roman"/>
          <w:sz w:val="28"/>
          <w:szCs w:val="28"/>
        </w:rPr>
        <w:t>Трусковым</w:t>
      </w:r>
      <w:proofErr w:type="spellEnd"/>
      <w:r w:rsidRPr="008C28FB">
        <w:rPr>
          <w:rFonts w:ascii="Times New Roman" w:hAnsi="Times New Roman" w:cs="Times New Roman"/>
          <w:sz w:val="28"/>
          <w:szCs w:val="28"/>
        </w:rPr>
        <w:t xml:space="preserve"> Александром Федоровичем. Сейчас эти  письма хранятся в нашем музее как особая реликвия. В 1967 году в нашу школу приехала работать Демина Валентина Александровна, окончив </w:t>
      </w:r>
      <w:proofErr w:type="spellStart"/>
      <w:r w:rsidRPr="008C28FB">
        <w:rPr>
          <w:rFonts w:ascii="Times New Roman" w:hAnsi="Times New Roman" w:cs="Times New Roman"/>
          <w:sz w:val="28"/>
          <w:szCs w:val="28"/>
        </w:rPr>
        <w:t>Боханское</w:t>
      </w:r>
      <w:proofErr w:type="spellEnd"/>
      <w:r w:rsidRPr="008C28FB">
        <w:rPr>
          <w:rFonts w:ascii="Times New Roman" w:hAnsi="Times New Roman" w:cs="Times New Roman"/>
          <w:sz w:val="28"/>
          <w:szCs w:val="28"/>
        </w:rPr>
        <w:t xml:space="preserve"> педучилище. </w:t>
      </w:r>
      <w:r w:rsidRPr="008C28FB">
        <w:rPr>
          <w:rFonts w:ascii="Times New Roman" w:hAnsi="Times New Roman" w:cs="Times New Roman"/>
          <w:sz w:val="28"/>
          <w:szCs w:val="28"/>
        </w:rPr>
        <w:lastRenderedPageBreak/>
        <w:t xml:space="preserve">10 лет она проработала в нашей школе. Мы узнали от  нее, что под ее руководством и были написаны эти письма. Мы написали ей письмо, на которое она быстро ответила. На занятие приехать не  смогла из-за болезни. В письме отправила свои фотографии, на которых она вместе с пионерами и комсомольцами собирает металлолом и макулатуру. Рассматриваем фотографии. Комментарии учителя.  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8C28FB">
        <w:rPr>
          <w:rFonts w:ascii="Times New Roman" w:hAnsi="Times New Roman" w:cs="Times New Roman"/>
          <w:sz w:val="28"/>
          <w:szCs w:val="28"/>
        </w:rPr>
        <w:t xml:space="preserve"> письма писали первые комсомольцы комсомольцам 60-ых годов.  Слайд № 3. Фотография первого комсомольца села </w:t>
      </w:r>
      <w:proofErr w:type="spellStart"/>
      <w:r w:rsidRPr="008C28FB">
        <w:rPr>
          <w:rFonts w:ascii="Times New Roman" w:hAnsi="Times New Roman" w:cs="Times New Roman"/>
          <w:sz w:val="28"/>
          <w:szCs w:val="28"/>
        </w:rPr>
        <w:t>Трускова</w:t>
      </w:r>
      <w:proofErr w:type="spellEnd"/>
      <w:r w:rsidRPr="008C28FB">
        <w:rPr>
          <w:rFonts w:ascii="Times New Roman" w:hAnsi="Times New Roman" w:cs="Times New Roman"/>
          <w:sz w:val="28"/>
          <w:szCs w:val="28"/>
        </w:rPr>
        <w:t xml:space="preserve"> А.Ф. Чтение  строк из его письма, знакомство с его биографией. Слайд № 4 .Фотография Макарова С.И. Чтение отрывков из его письма, знакомство с его биографией.  Поисковая   группа кружка еще в прошлом году вела поиск  этих фотографий. Связались с родственниками первых комсомольцев: </w:t>
      </w:r>
      <w:proofErr w:type="spellStart"/>
      <w:r w:rsidRPr="008C28FB">
        <w:rPr>
          <w:rFonts w:ascii="Times New Roman" w:hAnsi="Times New Roman" w:cs="Times New Roman"/>
          <w:sz w:val="28"/>
          <w:szCs w:val="28"/>
        </w:rPr>
        <w:t>Трусковой</w:t>
      </w:r>
      <w:proofErr w:type="spellEnd"/>
      <w:r w:rsidRPr="008C28FB">
        <w:rPr>
          <w:rFonts w:ascii="Times New Roman" w:hAnsi="Times New Roman" w:cs="Times New Roman"/>
          <w:sz w:val="28"/>
          <w:szCs w:val="28"/>
        </w:rPr>
        <w:t xml:space="preserve"> М.Ф. и Марковой А.К. Так нашли их фотографии.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>Слайд № 5 Фотография первого комсомольца села Калинина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28FB">
        <w:rPr>
          <w:rFonts w:ascii="Times New Roman" w:hAnsi="Times New Roman" w:cs="Times New Roman"/>
          <w:sz w:val="28"/>
          <w:szCs w:val="28"/>
        </w:rPr>
        <w:t xml:space="preserve"> рассказ о нем, вступил в комсомол в 1924 году.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>Слайд № 6 Фотография Попова К. и рассказ о нем, вступил в комсомол в 1924 году, о его деятельности в комсомольской ячейке села.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 xml:space="preserve">Слайд № 7 Фотография </w:t>
      </w:r>
      <w:proofErr w:type="spellStart"/>
      <w:r w:rsidRPr="008C28FB">
        <w:rPr>
          <w:rFonts w:ascii="Times New Roman" w:hAnsi="Times New Roman" w:cs="Times New Roman"/>
          <w:sz w:val="28"/>
          <w:szCs w:val="28"/>
        </w:rPr>
        <w:t>Просекина</w:t>
      </w:r>
      <w:proofErr w:type="spellEnd"/>
      <w:r w:rsidRPr="008C28FB">
        <w:rPr>
          <w:rFonts w:ascii="Times New Roman" w:hAnsi="Times New Roman" w:cs="Times New Roman"/>
          <w:sz w:val="28"/>
          <w:szCs w:val="28"/>
        </w:rPr>
        <w:t xml:space="preserve"> В. ,рассказ о деятельности этого первого комсомольца.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>Вывод : так создавалась и работала комсомольская ячейка в селе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>Учитель: Комсомольцы всегда были на переднем плане борьбы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28FB">
        <w:rPr>
          <w:rFonts w:ascii="Times New Roman" w:hAnsi="Times New Roman" w:cs="Times New Roman"/>
          <w:sz w:val="28"/>
          <w:szCs w:val="28"/>
        </w:rPr>
        <w:t xml:space="preserve">всегда выполняли поручения коммунистической партии. Они принимали участие во всех делах страны. На долю  комсомольцев 40-ых годов выпало самое  страшное – надо было защищать </w:t>
      </w:r>
      <w:r w:rsidR="00B70281" w:rsidRPr="008C28FB">
        <w:rPr>
          <w:rFonts w:ascii="Times New Roman" w:hAnsi="Times New Roman" w:cs="Times New Roman"/>
          <w:sz w:val="28"/>
          <w:szCs w:val="28"/>
        </w:rPr>
        <w:t xml:space="preserve"> страну, свою землю от немецко-</w:t>
      </w:r>
      <w:r w:rsidRPr="008C28FB">
        <w:rPr>
          <w:rFonts w:ascii="Times New Roman" w:hAnsi="Times New Roman" w:cs="Times New Roman"/>
          <w:sz w:val="28"/>
          <w:szCs w:val="28"/>
        </w:rPr>
        <w:t>фашистских захватчиков. И комсомольцы вместо ВУЗОВ отправились на фронт.  На нашем сегодняшнем занятии гость – библиотекарь школы Макарова А.Я. К вам на урок она пришла с книгой. Ей слово.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>Выступление библиотекаря школы. Показ презентации о молодогвардейцах Краснодона. Чтение отрывков из книги « Молодая гвардия». Чтение клятвы краснодонцев.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lastRenderedPageBreak/>
        <w:t>Слайд № 8. Комсомольцы 70-ых годов.  Учитель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8FB">
        <w:rPr>
          <w:rFonts w:ascii="Times New Roman" w:hAnsi="Times New Roman" w:cs="Times New Roman"/>
          <w:sz w:val="28"/>
          <w:szCs w:val="28"/>
        </w:rPr>
        <w:t xml:space="preserve"> Макарова А.Я. является представителем комсомольцев 70-ых годов. Какой вопрос, ребята, вы бы задали ей? 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>Какое событие запомнилось вам больше всего из вашей комсомольской юности? Вопрос задала ученица 7 класса.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 xml:space="preserve">Воспоминания Макаровой А.Я. Она рассказывает о почине комсомольцев- выпускников </w:t>
      </w:r>
      <w:proofErr w:type="spellStart"/>
      <w:r w:rsidRPr="008C28FB">
        <w:rPr>
          <w:rFonts w:ascii="Times New Roman" w:hAnsi="Times New Roman" w:cs="Times New Roman"/>
          <w:sz w:val="28"/>
          <w:szCs w:val="28"/>
        </w:rPr>
        <w:t>Харатской</w:t>
      </w:r>
      <w:proofErr w:type="spellEnd"/>
      <w:r w:rsidRPr="008C28FB">
        <w:rPr>
          <w:rFonts w:ascii="Times New Roman" w:hAnsi="Times New Roman" w:cs="Times New Roman"/>
          <w:sz w:val="28"/>
          <w:szCs w:val="28"/>
        </w:rPr>
        <w:t xml:space="preserve"> школы  в 1970 году. Слайды о комсомольцах 70-ых годов: </w:t>
      </w:r>
      <w:proofErr w:type="spellStart"/>
      <w:r w:rsidRPr="008C28FB">
        <w:rPr>
          <w:rFonts w:ascii="Times New Roman" w:hAnsi="Times New Roman" w:cs="Times New Roman"/>
          <w:sz w:val="28"/>
          <w:szCs w:val="28"/>
        </w:rPr>
        <w:t>Баяновой</w:t>
      </w:r>
      <w:proofErr w:type="spellEnd"/>
      <w:r w:rsidRPr="008C28FB">
        <w:rPr>
          <w:rFonts w:ascii="Times New Roman" w:hAnsi="Times New Roman" w:cs="Times New Roman"/>
          <w:sz w:val="28"/>
          <w:szCs w:val="28"/>
        </w:rPr>
        <w:t xml:space="preserve"> Н.М., Труфановой </w:t>
      </w:r>
      <w:proofErr w:type="spellStart"/>
      <w:r w:rsidRPr="008C28FB">
        <w:rPr>
          <w:rFonts w:ascii="Times New Roman" w:hAnsi="Times New Roman" w:cs="Times New Roman"/>
          <w:sz w:val="28"/>
          <w:szCs w:val="28"/>
        </w:rPr>
        <w:t>Л.И.,Сосновской</w:t>
      </w:r>
      <w:proofErr w:type="spellEnd"/>
      <w:r w:rsidRPr="008C28FB">
        <w:rPr>
          <w:rFonts w:ascii="Times New Roman" w:hAnsi="Times New Roman" w:cs="Times New Roman"/>
          <w:sz w:val="28"/>
          <w:szCs w:val="28"/>
        </w:rPr>
        <w:t xml:space="preserve"> В.П., Толстиковой Н.М.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>Учитель зачитывает вырезки из газет 1970 года об этом почине комсомольцев</w:t>
      </w:r>
      <w:r w:rsidR="00B70281" w:rsidRPr="008C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281" w:rsidRPr="008C28FB">
        <w:rPr>
          <w:rFonts w:ascii="Times New Roman" w:hAnsi="Times New Roman" w:cs="Times New Roman"/>
          <w:sz w:val="28"/>
          <w:szCs w:val="28"/>
        </w:rPr>
        <w:t>Харатской</w:t>
      </w:r>
      <w:proofErr w:type="spellEnd"/>
      <w:r w:rsidR="00B70281" w:rsidRPr="008C28FB">
        <w:rPr>
          <w:rFonts w:ascii="Times New Roman" w:hAnsi="Times New Roman" w:cs="Times New Roman"/>
          <w:sz w:val="28"/>
          <w:szCs w:val="28"/>
        </w:rPr>
        <w:t xml:space="preserve"> школы. (</w:t>
      </w:r>
      <w:r w:rsidRPr="008C28FB">
        <w:rPr>
          <w:rFonts w:ascii="Times New Roman" w:hAnsi="Times New Roman" w:cs="Times New Roman"/>
          <w:sz w:val="28"/>
          <w:szCs w:val="28"/>
        </w:rPr>
        <w:t xml:space="preserve">Обращение комсомольцев, о сдаче ленинских зачетов, о производственной бригаде школы, звеньевой которой и 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>была Макарова А.Я. Этот документальный материал был</w:t>
      </w:r>
      <w:proofErr w:type="gramEnd"/>
      <w:r w:rsidRPr="008C28FB">
        <w:rPr>
          <w:rFonts w:ascii="Times New Roman" w:hAnsi="Times New Roman" w:cs="Times New Roman"/>
          <w:sz w:val="28"/>
          <w:szCs w:val="28"/>
        </w:rPr>
        <w:t xml:space="preserve"> найден краеведами в архиве колхоза имени Ленина</w:t>
      </w:r>
      <w:r w:rsidR="00B70281" w:rsidRPr="008C28FB">
        <w:rPr>
          <w:rFonts w:ascii="Times New Roman" w:hAnsi="Times New Roman" w:cs="Times New Roman"/>
          <w:sz w:val="28"/>
          <w:szCs w:val="28"/>
        </w:rPr>
        <w:t>)</w:t>
      </w:r>
      <w:r w:rsidRPr="008C28FB">
        <w:rPr>
          <w:rFonts w:ascii="Times New Roman" w:hAnsi="Times New Roman" w:cs="Times New Roman"/>
          <w:sz w:val="28"/>
          <w:szCs w:val="28"/>
        </w:rPr>
        <w:t>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 xml:space="preserve">На нашем занятии еще один </w:t>
      </w:r>
      <w:proofErr w:type="spellStart"/>
      <w:r w:rsidRPr="008C28FB">
        <w:rPr>
          <w:rFonts w:ascii="Times New Roman" w:hAnsi="Times New Roman" w:cs="Times New Roman"/>
          <w:sz w:val="28"/>
          <w:szCs w:val="28"/>
        </w:rPr>
        <w:t>гость-Чемякина</w:t>
      </w:r>
      <w:proofErr w:type="spellEnd"/>
      <w:r w:rsidRPr="008C28FB">
        <w:rPr>
          <w:rFonts w:ascii="Times New Roman" w:hAnsi="Times New Roman" w:cs="Times New Roman"/>
          <w:sz w:val="28"/>
          <w:szCs w:val="28"/>
        </w:rPr>
        <w:t xml:space="preserve"> Н.А., которая долгое время была секретарем комсомольской организации нашей школы. Ей слово.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8C28FB">
        <w:rPr>
          <w:rFonts w:ascii="Times New Roman" w:hAnsi="Times New Roman" w:cs="Times New Roman"/>
          <w:sz w:val="28"/>
          <w:szCs w:val="28"/>
        </w:rPr>
        <w:t>Чемякиной</w:t>
      </w:r>
      <w:proofErr w:type="spellEnd"/>
      <w:r w:rsidRPr="008C28FB">
        <w:rPr>
          <w:rFonts w:ascii="Times New Roman" w:hAnsi="Times New Roman" w:cs="Times New Roman"/>
          <w:sz w:val="28"/>
          <w:szCs w:val="28"/>
        </w:rPr>
        <w:t xml:space="preserve"> Н.А. Она рассказывает о том, как жили и чем занимались комсомольцы  ее класса. О принятии в комсомол, о собраниях комсомольцев, о сдаче ленинских зачетов, о проведении комсомольцами политинформаций.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8FB">
        <w:rPr>
          <w:rFonts w:ascii="Times New Roman" w:hAnsi="Times New Roman" w:cs="Times New Roman"/>
          <w:sz w:val="28"/>
          <w:szCs w:val="28"/>
        </w:rPr>
        <w:t xml:space="preserve"> Да, комсомол  всегда был на переднем крае борьбы не только  в военное время, но и в мирное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C28FB">
        <w:rPr>
          <w:rFonts w:ascii="Times New Roman" w:hAnsi="Times New Roman" w:cs="Times New Roman"/>
          <w:sz w:val="28"/>
          <w:szCs w:val="28"/>
        </w:rPr>
        <w:t xml:space="preserve"> Давайте мысленно перенесемся в далекие  70-ые годы.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8C28FB">
        <w:rPr>
          <w:rFonts w:ascii="Times New Roman" w:hAnsi="Times New Roman" w:cs="Times New Roman"/>
          <w:sz w:val="28"/>
          <w:szCs w:val="28"/>
        </w:rPr>
        <w:t>Просекиной</w:t>
      </w:r>
      <w:proofErr w:type="spellEnd"/>
      <w:r w:rsidRPr="008C28FB">
        <w:rPr>
          <w:rFonts w:ascii="Times New Roman" w:hAnsi="Times New Roman" w:cs="Times New Roman"/>
          <w:sz w:val="28"/>
          <w:szCs w:val="28"/>
        </w:rPr>
        <w:t xml:space="preserve"> Гали о строительстве комсомольцами БАМА.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 xml:space="preserve">27 апреля 1974 года на 17 съезде ВЛКСМ были вручены комсомольские путевки шестистам бойцам, которые были отправлены прямо из зала Кремлевского Дворца  съездов на строительство БАМА. В историю он вошел как первый всесоюзный ударный комсомольский отряд имени 17 съезда комсомола. А сама стройка была объявлена Всесоюзной Комсомольской  стройкой. 10 лет велась стройка, и за эти года напряженного ударного труда комсомольскими отрядами было уложено  более пяти тысяч километров </w:t>
      </w:r>
      <w:r w:rsidRPr="008C28FB">
        <w:rPr>
          <w:rFonts w:ascii="Times New Roman" w:hAnsi="Times New Roman" w:cs="Times New Roman"/>
          <w:sz w:val="28"/>
          <w:szCs w:val="28"/>
        </w:rPr>
        <w:lastRenderedPageBreak/>
        <w:t xml:space="preserve">железнодорожных путей. Комсомольцами были воздвигнуты новые города: Тында, </w:t>
      </w:r>
      <w:proofErr w:type="spellStart"/>
      <w:r w:rsidRPr="008C28FB">
        <w:rPr>
          <w:rFonts w:ascii="Times New Roman" w:hAnsi="Times New Roman" w:cs="Times New Roman"/>
          <w:sz w:val="28"/>
          <w:szCs w:val="28"/>
        </w:rPr>
        <w:t>Кунерма</w:t>
      </w:r>
      <w:proofErr w:type="spellEnd"/>
      <w:r w:rsidRPr="008C28FB">
        <w:rPr>
          <w:rFonts w:ascii="Times New Roman" w:hAnsi="Times New Roman" w:cs="Times New Roman"/>
          <w:sz w:val="28"/>
          <w:szCs w:val="28"/>
        </w:rPr>
        <w:t xml:space="preserve">, Нерюнгри, </w:t>
      </w:r>
      <w:proofErr w:type="spellStart"/>
      <w:r w:rsidRPr="008C28FB">
        <w:rPr>
          <w:rFonts w:ascii="Times New Roman" w:hAnsi="Times New Roman" w:cs="Times New Roman"/>
          <w:sz w:val="28"/>
          <w:szCs w:val="28"/>
        </w:rPr>
        <w:t>Северобайкальск</w:t>
      </w:r>
      <w:proofErr w:type="spellEnd"/>
      <w:r w:rsidRPr="008C28FB">
        <w:rPr>
          <w:rFonts w:ascii="Times New Roman" w:hAnsi="Times New Roman" w:cs="Times New Roman"/>
          <w:sz w:val="28"/>
          <w:szCs w:val="28"/>
        </w:rPr>
        <w:t>. Слайды о строительстве БАМА.</w:t>
      </w:r>
    </w:p>
    <w:p w:rsidR="00B70281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 xml:space="preserve">Сегодня вы много услышали о комсомоле. Даже самые маленькие кружковцы провели исследование по этой теме. Тема наша называлась « Командировка в семью «. Я хочу пригласить маленького краеведа </w:t>
      </w:r>
      <w:proofErr w:type="spellStart"/>
      <w:r w:rsidRPr="008C28FB">
        <w:rPr>
          <w:rFonts w:ascii="Times New Roman" w:hAnsi="Times New Roman" w:cs="Times New Roman"/>
          <w:sz w:val="28"/>
          <w:szCs w:val="28"/>
        </w:rPr>
        <w:t>Смоленинова</w:t>
      </w:r>
      <w:proofErr w:type="spellEnd"/>
      <w:r w:rsidRPr="008C28FB">
        <w:rPr>
          <w:rFonts w:ascii="Times New Roman" w:hAnsi="Times New Roman" w:cs="Times New Roman"/>
          <w:sz w:val="28"/>
          <w:szCs w:val="28"/>
        </w:rPr>
        <w:t xml:space="preserve"> Кирюшу. У него в руках книга «Моя родословная». И он сейчас нам расскажет об одной страничке из этой книги. Он лучше других ее заполнил. Страничка о дедушках и бабушках. 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8C28FB">
        <w:rPr>
          <w:rFonts w:ascii="Times New Roman" w:hAnsi="Times New Roman" w:cs="Times New Roman"/>
          <w:sz w:val="28"/>
          <w:szCs w:val="28"/>
        </w:rPr>
        <w:t>Смоленинова</w:t>
      </w:r>
      <w:proofErr w:type="spellEnd"/>
      <w:r w:rsidR="00B70281" w:rsidRPr="008C28FB">
        <w:rPr>
          <w:rFonts w:ascii="Times New Roman" w:hAnsi="Times New Roman" w:cs="Times New Roman"/>
          <w:sz w:val="28"/>
          <w:szCs w:val="28"/>
        </w:rPr>
        <w:t xml:space="preserve"> </w:t>
      </w:r>
      <w:r w:rsidRPr="008C28FB">
        <w:rPr>
          <w:rFonts w:ascii="Times New Roman" w:hAnsi="Times New Roman" w:cs="Times New Roman"/>
          <w:sz w:val="28"/>
          <w:szCs w:val="28"/>
        </w:rPr>
        <w:t>Кири</w:t>
      </w:r>
      <w:r w:rsidR="00B70281" w:rsidRPr="008C28FB">
        <w:rPr>
          <w:rFonts w:ascii="Times New Roman" w:hAnsi="Times New Roman" w:cs="Times New Roman"/>
          <w:sz w:val="28"/>
          <w:szCs w:val="28"/>
        </w:rPr>
        <w:t>л</w:t>
      </w:r>
      <w:r w:rsidRPr="008C28FB">
        <w:rPr>
          <w:rFonts w:ascii="Times New Roman" w:hAnsi="Times New Roman" w:cs="Times New Roman"/>
          <w:sz w:val="28"/>
          <w:szCs w:val="28"/>
        </w:rPr>
        <w:t>ла. « Мой дедушка Волков С.Ф. Он родился в 1960 году. Ему 53 года. Я люблю бывать со своим дедушкой, беседовать с ним. В последний раз он рассказал мне, что он был комсомольцем, когда учился в школе. Даже показал мне свой комсомольский билет. Вот он. Мою бабушку зовут Волкова А.П., ей 52 года. Она тоже была комсомолкой в школе и училась только на 4 и 5. Еще она рассказала мне  про урок ленинский зачет, который всегда сдавала на 5. Вот и бабушка хранила свой комсомольский билет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>Он дарит в музей эти оба билета.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8FB">
        <w:rPr>
          <w:rFonts w:ascii="Times New Roman" w:hAnsi="Times New Roman" w:cs="Times New Roman"/>
          <w:sz w:val="28"/>
          <w:szCs w:val="28"/>
        </w:rPr>
        <w:t xml:space="preserve"> А вот в другой книге « Моя родословная» я прочитала о совсем другой истории. Пишет ее краевед Витязева Олеся о своей маме.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>Выступление Олеси « Я хочу рассказать о своей маме Витязевой А.С. Я ее очень люблю, она часто рассказывает нам о своей интересной школьной жизни. Тоже хотела стать комсомолкой, уже успела написать заявление. Не стала комсомолкой, так как была распущена организация. Это было в 1991 году.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8FB">
        <w:rPr>
          <w:rFonts w:ascii="Times New Roman" w:hAnsi="Times New Roman" w:cs="Times New Roman"/>
          <w:sz w:val="28"/>
          <w:szCs w:val="28"/>
        </w:rPr>
        <w:t xml:space="preserve"> 28 сентября 1991 года решением 22 съезда ВЛКСМ как организация был ликвидирован. Вспоминаем государственный переворот в Москве в 1991 году.  О делах комсомольцев, 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C28FB">
        <w:rPr>
          <w:rFonts w:ascii="Times New Roman" w:hAnsi="Times New Roman" w:cs="Times New Roman"/>
          <w:sz w:val="28"/>
          <w:szCs w:val="28"/>
        </w:rPr>
        <w:t xml:space="preserve"> их жизни сложено много песен. И мы учителя- комсомольцы вам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28FB">
        <w:rPr>
          <w:rFonts w:ascii="Times New Roman" w:hAnsi="Times New Roman" w:cs="Times New Roman"/>
          <w:sz w:val="28"/>
          <w:szCs w:val="28"/>
        </w:rPr>
        <w:t xml:space="preserve"> ребята, споем одну из них сейчас. Она называется « Комсомольцы- добровольцы». Учителя исполняют песню.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lastRenderedPageBreak/>
        <w:t>Учитель: у комсомольцев были не только песни, но и печатный орга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8C28FB">
        <w:rPr>
          <w:rFonts w:ascii="Times New Roman" w:hAnsi="Times New Roman" w:cs="Times New Roman"/>
          <w:sz w:val="28"/>
          <w:szCs w:val="28"/>
        </w:rPr>
        <w:t xml:space="preserve"> « Комсомольская правда», где писалось о  жизни комсомольцев страны. И сегодня я покажу вам эту газету. Но она необычна. Газета датирована 1945 годом, 9 мая. Что произошло в этом году? Окончилась война. Эту газету вот уже более 60 лет хранил дедушка </w:t>
      </w:r>
      <w:proofErr w:type="spellStart"/>
      <w:r w:rsidRPr="008C28FB">
        <w:rPr>
          <w:rFonts w:ascii="Times New Roman" w:hAnsi="Times New Roman" w:cs="Times New Roman"/>
          <w:sz w:val="28"/>
          <w:szCs w:val="28"/>
        </w:rPr>
        <w:t>Коробцовой</w:t>
      </w:r>
      <w:proofErr w:type="spellEnd"/>
      <w:r w:rsidRPr="008C28FB">
        <w:rPr>
          <w:rFonts w:ascii="Times New Roman" w:hAnsi="Times New Roman" w:cs="Times New Roman"/>
          <w:sz w:val="28"/>
          <w:szCs w:val="28"/>
        </w:rPr>
        <w:t xml:space="preserve"> Ани. И теперь он подарил ее нам в музей. Спасибо поисковику кружка! Какой ценный музейный экспонат появился у нас. Учитель зачитывает Указ о безоговорочной капитуляции немецких войск.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>Учитель: за все свои трудовые и боевые дела комсомол был награжден 6 орденами. Выступление кружковцев 7 класса. Слайды презентации о наградах комсомола.</w:t>
      </w:r>
    </w:p>
    <w:p w:rsidR="008C15BE" w:rsidRPr="008C28FB" w:rsidRDefault="008C15BE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FB">
        <w:rPr>
          <w:rFonts w:ascii="Times New Roman" w:hAnsi="Times New Roman" w:cs="Times New Roman"/>
          <w:sz w:val="28"/>
          <w:szCs w:val="28"/>
        </w:rPr>
        <w:t xml:space="preserve"> Учитель</w:t>
      </w:r>
      <w:proofErr w:type="gramStart"/>
      <w:r w:rsidRPr="008C28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28FB">
        <w:rPr>
          <w:rFonts w:ascii="Times New Roman" w:hAnsi="Times New Roman" w:cs="Times New Roman"/>
          <w:sz w:val="28"/>
          <w:szCs w:val="28"/>
        </w:rPr>
        <w:t xml:space="preserve"> спасибо за занятие, все выступающие получили пятерки.</w:t>
      </w:r>
      <w:bookmarkStart w:id="0" w:name="_GoBack"/>
      <w:bookmarkEnd w:id="0"/>
    </w:p>
    <w:p w:rsidR="009531F2" w:rsidRPr="008C28FB" w:rsidRDefault="009531F2" w:rsidP="008C1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31F2" w:rsidRPr="008C28FB" w:rsidSect="00DB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C15BE"/>
    <w:rsid w:val="00403509"/>
    <w:rsid w:val="00714E4F"/>
    <w:rsid w:val="008C15BE"/>
    <w:rsid w:val="008C28FB"/>
    <w:rsid w:val="009531F2"/>
    <w:rsid w:val="00B70281"/>
    <w:rsid w:val="00BD618C"/>
    <w:rsid w:val="00DB4306"/>
    <w:rsid w:val="00E8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1517</Words>
  <Characters>8647</Characters>
  <Application>Microsoft Office Word</Application>
  <DocSecurity>0</DocSecurity>
  <Lines>72</Lines>
  <Paragraphs>20</Paragraphs>
  <ScaleCrop>false</ScaleCrop>
  <Company>Microsoft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9</cp:revision>
  <dcterms:created xsi:type="dcterms:W3CDTF">2014-03-14T09:18:00Z</dcterms:created>
  <dcterms:modified xsi:type="dcterms:W3CDTF">2014-04-22T12:06:00Z</dcterms:modified>
</cp:coreProperties>
</file>