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Татарстан</w:t>
      </w: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Камско-Полянский филиал</w:t>
      </w: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ГАОУ СПО «Нижнекамский сварочно-монтажный колледж»</w:t>
      </w: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специальности</w:t>
      </w: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самостоятельной работы студентов на уроках русского языка </w:t>
      </w: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Описание системы работы</w:t>
      </w: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Пугина Елена Леннуровна, преподаватель русского языка и литературы </w:t>
      </w:r>
    </w:p>
    <w:p w:rsidR="001D4C9A" w:rsidRDefault="001D4C9A" w:rsidP="00AF5660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1D4C9A" w:rsidRPr="00CB5CF6" w:rsidRDefault="001D4C9A" w:rsidP="005419FB">
      <w:pPr>
        <w:spacing w:before="120" w:line="360" w:lineRule="auto"/>
        <w:jc w:val="right"/>
        <w:rPr>
          <w:shadow/>
          <w:sz w:val="28"/>
          <w:szCs w:val="28"/>
        </w:rPr>
      </w:pPr>
      <w:r>
        <w:rPr>
          <w:sz w:val="28"/>
          <w:szCs w:val="28"/>
        </w:rPr>
        <w:br w:type="page"/>
        <w:t>Чужие указания – не более как совещательный голос</w:t>
      </w:r>
    </w:p>
    <w:p w:rsidR="001D4C9A" w:rsidRPr="00CB5CF6" w:rsidRDefault="001D4C9A" w:rsidP="00CB5CF6">
      <w:pPr>
        <w:spacing w:line="360" w:lineRule="auto"/>
        <w:jc w:val="both"/>
        <w:rPr>
          <w:sz w:val="28"/>
          <w:szCs w:val="28"/>
        </w:rPr>
      </w:pPr>
      <w:r w:rsidRPr="00CB5CF6">
        <w:rPr>
          <w:sz w:val="28"/>
          <w:szCs w:val="28"/>
        </w:rPr>
        <w:tab/>
      </w:r>
      <w:r w:rsidRPr="00CB5CF6">
        <w:rPr>
          <w:sz w:val="28"/>
          <w:szCs w:val="28"/>
        </w:rPr>
        <w:tab/>
      </w:r>
      <w:r w:rsidRPr="00CB5CF6">
        <w:rPr>
          <w:sz w:val="28"/>
          <w:szCs w:val="28"/>
        </w:rPr>
        <w:tab/>
      </w:r>
      <w:r w:rsidRPr="00CB5CF6">
        <w:rPr>
          <w:sz w:val="28"/>
          <w:szCs w:val="28"/>
        </w:rPr>
        <w:tab/>
      </w:r>
      <w:r w:rsidRPr="00CB5CF6">
        <w:rPr>
          <w:sz w:val="28"/>
          <w:szCs w:val="28"/>
        </w:rPr>
        <w:tab/>
      </w:r>
      <w:r w:rsidRPr="00CB5CF6">
        <w:rPr>
          <w:sz w:val="28"/>
          <w:szCs w:val="28"/>
        </w:rPr>
        <w:tab/>
      </w:r>
      <w:r w:rsidRPr="00CB5CF6">
        <w:rPr>
          <w:sz w:val="28"/>
          <w:szCs w:val="28"/>
        </w:rPr>
        <w:tab/>
      </w:r>
      <w:r w:rsidRPr="00CB5CF6">
        <w:rPr>
          <w:sz w:val="28"/>
          <w:szCs w:val="28"/>
        </w:rPr>
        <w:tab/>
      </w:r>
      <w:r w:rsidRPr="00CB5CF6">
        <w:rPr>
          <w:sz w:val="28"/>
          <w:szCs w:val="28"/>
        </w:rPr>
        <w:tab/>
      </w:r>
      <w:r w:rsidRPr="00CB5CF6">
        <w:rPr>
          <w:sz w:val="28"/>
          <w:szCs w:val="28"/>
        </w:rPr>
        <w:tab/>
      </w:r>
      <w:r w:rsidRPr="00CB5CF6">
        <w:rPr>
          <w:sz w:val="28"/>
          <w:szCs w:val="28"/>
        </w:rPr>
        <w:tab/>
      </w:r>
      <w:r>
        <w:rPr>
          <w:sz w:val="28"/>
          <w:szCs w:val="28"/>
        </w:rPr>
        <w:t>Рубакин Н.А.</w:t>
      </w:r>
    </w:p>
    <w:p w:rsidR="001D4C9A" w:rsidRPr="00CB5CF6" w:rsidRDefault="001D4C9A" w:rsidP="00AF5660">
      <w:pPr>
        <w:pStyle w:val="ListParagraph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F6">
        <w:rPr>
          <w:rFonts w:ascii="Times New Roman" w:hAnsi="Times New Roman" w:cs="Times New Roman"/>
          <w:sz w:val="28"/>
          <w:szCs w:val="28"/>
        </w:rPr>
        <w:t>В связи с переходом на ФГОС третьего поколения, в которых сформулированы общие и профессиональные компетенции, приобретаемые студ</w:t>
      </w:r>
      <w:r>
        <w:rPr>
          <w:rFonts w:ascii="Times New Roman" w:hAnsi="Times New Roman" w:cs="Times New Roman"/>
          <w:sz w:val="28"/>
          <w:szCs w:val="28"/>
        </w:rPr>
        <w:t xml:space="preserve">ентами в учебных заведениях НПО и </w:t>
      </w:r>
      <w:r w:rsidRPr="00CB5CF6">
        <w:rPr>
          <w:rFonts w:ascii="Times New Roman" w:hAnsi="Times New Roman" w:cs="Times New Roman"/>
          <w:sz w:val="28"/>
          <w:szCs w:val="28"/>
        </w:rPr>
        <w:t xml:space="preserve">СПО, преподавателям необходимо качественно и эффективно организовать самостоятельную работу студентов. В соответствии с </w:t>
      </w:r>
      <w:r>
        <w:rPr>
          <w:rFonts w:ascii="Times New Roman" w:hAnsi="Times New Roman" w:cs="Times New Roman"/>
          <w:sz w:val="28"/>
          <w:szCs w:val="28"/>
        </w:rPr>
        <w:t>ФГОС СПО и</w:t>
      </w:r>
      <w:r w:rsidRPr="00CB5CF6">
        <w:rPr>
          <w:rFonts w:ascii="Times New Roman" w:hAnsi="Times New Roman" w:cs="Times New Roman"/>
          <w:sz w:val="28"/>
          <w:szCs w:val="28"/>
        </w:rPr>
        <w:t xml:space="preserve"> НПО по специальности и профессиям для организации самостоятельной работы выделяется </w:t>
      </w:r>
      <w:r>
        <w:rPr>
          <w:rFonts w:ascii="Times New Roman" w:hAnsi="Times New Roman" w:cs="Times New Roman"/>
          <w:sz w:val="28"/>
          <w:szCs w:val="28"/>
        </w:rPr>
        <w:t>до 30</w:t>
      </w:r>
      <w:r w:rsidRPr="00CB5CF6">
        <w:rPr>
          <w:rFonts w:ascii="Times New Roman" w:hAnsi="Times New Roman" w:cs="Times New Roman"/>
          <w:sz w:val="28"/>
          <w:szCs w:val="28"/>
        </w:rPr>
        <w:t>% времени, предусмотренного для вы</w:t>
      </w:r>
      <w:r>
        <w:rPr>
          <w:rFonts w:ascii="Times New Roman" w:hAnsi="Times New Roman" w:cs="Times New Roman"/>
          <w:sz w:val="28"/>
          <w:szCs w:val="28"/>
        </w:rPr>
        <w:t>полнения основной</w:t>
      </w:r>
      <w:r w:rsidRPr="00CB5CF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по количеству часов аудиторных занятий в неделю. Максимальный объём учебной нагрузки студента любой формы обучения, включая все виды аудиторной и внеаудиторной учебной работы, не должен превышать 54 часов в неделю. </w:t>
      </w:r>
      <w:r>
        <w:rPr>
          <w:rFonts w:ascii="Times New Roman" w:hAnsi="Times New Roman" w:cs="Times New Roman"/>
          <w:sz w:val="28"/>
          <w:szCs w:val="28"/>
        </w:rPr>
        <w:t>Еще Н.Г.Чернышевский высказывал мысль о том, что, если наши дети хотят быть людьми, в самом деле, образованными, они должны приобретать оборудование самостоятельными занятиями. И, т</w:t>
      </w:r>
      <w:r w:rsidRPr="00CB5CF6">
        <w:rPr>
          <w:rFonts w:ascii="Times New Roman" w:hAnsi="Times New Roman" w:cs="Times New Roman"/>
          <w:sz w:val="28"/>
          <w:szCs w:val="28"/>
        </w:rPr>
        <w:t>ак как</w:t>
      </w:r>
      <w:r>
        <w:rPr>
          <w:rFonts w:ascii="Times New Roman" w:hAnsi="Times New Roman" w:cs="Times New Roman"/>
          <w:sz w:val="28"/>
          <w:szCs w:val="28"/>
        </w:rPr>
        <w:t xml:space="preserve"> в новых стандартах самостоятельной работе отводится особое место,</w:t>
      </w:r>
      <w:r w:rsidRPr="00CB5CF6">
        <w:rPr>
          <w:rFonts w:ascii="Times New Roman" w:hAnsi="Times New Roman" w:cs="Times New Roman"/>
          <w:sz w:val="28"/>
          <w:szCs w:val="28"/>
        </w:rPr>
        <w:t xml:space="preserve"> требуется соответствующая реорганизация учебного процесса, необходимо</w:t>
      </w:r>
      <w:r>
        <w:rPr>
          <w:rFonts w:ascii="Times New Roman" w:hAnsi="Times New Roman" w:cs="Times New Roman"/>
          <w:sz w:val="28"/>
          <w:szCs w:val="28"/>
        </w:rPr>
        <w:t>сть совершенствования учебно-методической документации, внедрения</w:t>
      </w:r>
      <w:r w:rsidRPr="00CB5CF6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вых информационно-образовательных технологий, </w:t>
      </w:r>
      <w:r w:rsidRPr="00CB5CF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должен полностью меня</w:t>
      </w:r>
      <w:r w:rsidRPr="00CB5C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CF6">
        <w:rPr>
          <w:rFonts w:ascii="Times New Roman" w:hAnsi="Times New Roman" w:cs="Times New Roman"/>
          <w:sz w:val="28"/>
          <w:szCs w:val="28"/>
        </w:rPr>
        <w:t xml:space="preserve"> индивидуальный план урока.</w:t>
      </w:r>
    </w:p>
    <w:p w:rsidR="001D4C9A" w:rsidRPr="00CF6F7D" w:rsidRDefault="001D4C9A" w:rsidP="00AF5660">
      <w:pPr>
        <w:pStyle w:val="ListParagraph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F6">
        <w:rPr>
          <w:rFonts w:ascii="Times New Roman" w:hAnsi="Times New Roman" w:cs="Times New Roman"/>
          <w:sz w:val="28"/>
          <w:szCs w:val="28"/>
          <w:lang w:eastAsia="ru-RU"/>
        </w:rPr>
        <w:t>В нормативных документах определены цели самостоятельной вне</w:t>
      </w:r>
      <w:r>
        <w:rPr>
          <w:rFonts w:ascii="Times New Roman" w:hAnsi="Times New Roman" w:cs="Times New Roman"/>
          <w:sz w:val="28"/>
          <w:szCs w:val="28"/>
          <w:lang w:eastAsia="ru-RU"/>
        </w:rPr>
        <w:t>аудиторной работы студентов:</w:t>
      </w:r>
      <w:r w:rsidRPr="00CB5CF6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закрепление, углубление, расширение и систематизация знаний, полученных во время аудиторных занятий, самостоятельное овла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дение новым учебным материалом;</w:t>
      </w:r>
      <w:r w:rsidRPr="00CB5CF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общетрудовых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общепрофессиональных умений;</w:t>
      </w:r>
      <w:r w:rsidRPr="00CB5CF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умений и навыков самост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оятельного умственного труда;</w:t>
      </w:r>
      <w:r w:rsidRPr="00CB5CF6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  <w:lang w:eastAsia="ru-RU"/>
        </w:rPr>
        <w:t>е самостоятельности мышления;</w:t>
      </w:r>
      <w:r w:rsidRPr="00CB5CF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убежденности, волевых черт характера,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способности к самоорганизации. </w:t>
      </w:r>
      <w:r w:rsidRPr="00CF6F7D">
        <w:rPr>
          <w:rFonts w:ascii="Times New Roman" w:hAnsi="Times New Roman" w:cs="Times New Roman"/>
          <w:sz w:val="28"/>
          <w:szCs w:val="28"/>
        </w:rPr>
        <w:t>Исходя из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преподавателю и студентам отводятся соответствующие роли</w:t>
      </w:r>
      <w:r w:rsidRPr="00CF6F7D">
        <w:rPr>
          <w:rFonts w:ascii="Times New Roman" w:hAnsi="Times New Roman" w:cs="Times New Roman"/>
          <w:sz w:val="28"/>
          <w:szCs w:val="28"/>
        </w:rPr>
        <w:t>: роль преподавателя</w:t>
      </w:r>
      <w:r w:rsidRPr="00CB5CF6">
        <w:rPr>
          <w:rFonts w:ascii="Times New Roman" w:hAnsi="Times New Roman" w:cs="Times New Roman"/>
          <w:sz w:val="28"/>
          <w:szCs w:val="28"/>
        </w:rPr>
        <w:t xml:space="preserve"> заключается в организации самостоятельной работы с целью приобретения студентом общих и профессиональных компетенций, позволяющих сформировать у студента способности к саморазвитию, самообразованию и инновационной деятельности;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B5CF6">
        <w:rPr>
          <w:rFonts w:ascii="Times New Roman" w:hAnsi="Times New Roman" w:cs="Times New Roman"/>
          <w:sz w:val="28"/>
          <w:szCs w:val="28"/>
        </w:rPr>
        <w:t>оль студента</w:t>
      </w:r>
      <w:r w:rsidRPr="00CB5C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6F7D">
        <w:rPr>
          <w:rFonts w:ascii="Times New Roman" w:hAnsi="Times New Roman" w:cs="Times New Roman"/>
          <w:sz w:val="28"/>
          <w:szCs w:val="28"/>
        </w:rPr>
        <w:t>заключается в том, чтобы в процессе самостоятельной работы под руководством преподавателя стать творческой личностью, способной самостоятельно приобретать знания, умения и владения, формулировать проблему и находить оптимальный путь её решения.</w:t>
      </w:r>
    </w:p>
    <w:p w:rsidR="001D4C9A" w:rsidRDefault="001D4C9A" w:rsidP="00AF566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F6F7D">
        <w:rPr>
          <w:sz w:val="28"/>
          <w:szCs w:val="28"/>
          <w:lang w:eastAsia="en-US"/>
        </w:rPr>
        <w:t xml:space="preserve">Педагогическое руководство внеаудиторной самостоятельной работой заключается в </w:t>
      </w:r>
      <w:r>
        <w:rPr>
          <w:sz w:val="28"/>
          <w:szCs w:val="28"/>
        </w:rPr>
        <w:t>следующем:</w:t>
      </w:r>
      <w:r w:rsidRPr="00CF6F7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определение</w:t>
      </w:r>
      <w:r w:rsidRPr="00CF6F7D">
        <w:rPr>
          <w:sz w:val="28"/>
          <w:szCs w:val="28"/>
          <w:lang w:eastAsia="en-US"/>
        </w:rPr>
        <w:t xml:space="preserve"> объем</w:t>
      </w:r>
      <w:r>
        <w:rPr>
          <w:sz w:val="28"/>
          <w:szCs w:val="28"/>
        </w:rPr>
        <w:t>а и содержания</w:t>
      </w:r>
      <w:r w:rsidRPr="00CF6F7D">
        <w:rPr>
          <w:sz w:val="28"/>
          <w:szCs w:val="28"/>
          <w:lang w:eastAsia="en-US"/>
        </w:rPr>
        <w:t xml:space="preserve"> домашнего задания</w:t>
      </w:r>
      <w:r>
        <w:rPr>
          <w:sz w:val="28"/>
          <w:szCs w:val="28"/>
        </w:rPr>
        <w:t>, разработка рекомендаций</w:t>
      </w:r>
      <w:r w:rsidRPr="00CF6F7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выполнения</w:t>
      </w:r>
      <w:r>
        <w:rPr>
          <w:sz w:val="28"/>
          <w:szCs w:val="28"/>
          <w:lang w:eastAsia="en-US"/>
        </w:rPr>
        <w:t xml:space="preserve"> заданий</w:t>
      </w:r>
      <w:r w:rsidRPr="00CF6F7D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приемов и действий, анализ качества и содержания выполненной работы.</w:t>
      </w:r>
      <w:r w:rsidRPr="00CF6F7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Причем, очень важно, чтобы </w:t>
      </w:r>
      <w:r w:rsidRPr="00CF6F7D">
        <w:rPr>
          <w:sz w:val="28"/>
          <w:szCs w:val="28"/>
          <w:lang w:eastAsia="en-US"/>
        </w:rPr>
        <w:t>указания преподавателя</w:t>
      </w:r>
      <w:r w:rsidRPr="00CF6F7D">
        <w:rPr>
          <w:sz w:val="28"/>
          <w:szCs w:val="28"/>
        </w:rPr>
        <w:t xml:space="preserve"> </w:t>
      </w:r>
      <w:r>
        <w:rPr>
          <w:sz w:val="28"/>
          <w:szCs w:val="28"/>
        </w:rPr>
        <w:t>были систематическим</w:t>
      </w:r>
      <w:r w:rsidRPr="00CF6F7D"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>и демонстрационными.</w:t>
      </w:r>
      <w:r w:rsidRPr="00CF6F7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9519ED">
        <w:rPr>
          <w:sz w:val="28"/>
          <w:szCs w:val="28"/>
        </w:rPr>
        <w:t>амостоятельн</w:t>
      </w:r>
      <w:r>
        <w:rPr>
          <w:sz w:val="28"/>
          <w:szCs w:val="28"/>
        </w:rPr>
        <w:t>ая</w:t>
      </w:r>
      <w:r w:rsidRPr="009519E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9519ED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</w:t>
      </w:r>
      <w:r w:rsidRPr="009519ED">
        <w:rPr>
          <w:sz w:val="28"/>
          <w:szCs w:val="28"/>
        </w:rPr>
        <w:t>в объёме выд</w:t>
      </w:r>
      <w:r>
        <w:rPr>
          <w:sz w:val="28"/>
          <w:szCs w:val="28"/>
        </w:rPr>
        <w:t xml:space="preserve">еленных часов по учебному плану организуется и планируется для достижения следующих целей: </w:t>
      </w:r>
      <w:r w:rsidRPr="003642A1">
        <w:rPr>
          <w:sz w:val="28"/>
          <w:szCs w:val="28"/>
        </w:rPr>
        <w:t>овладения знаниями</w:t>
      </w:r>
      <w:r>
        <w:rPr>
          <w:sz w:val="28"/>
          <w:szCs w:val="28"/>
        </w:rPr>
        <w:t>, укрепления и систематизации знаний и</w:t>
      </w:r>
      <w:r w:rsidRPr="003642A1">
        <w:rPr>
          <w:sz w:val="28"/>
          <w:szCs w:val="28"/>
        </w:rPr>
        <w:t xml:space="preserve"> формирования умений и владений</w:t>
      </w:r>
      <w:r>
        <w:rPr>
          <w:sz w:val="28"/>
          <w:szCs w:val="28"/>
        </w:rPr>
        <w:t>. Следовательно, можно выделить</w:t>
      </w:r>
      <w:r w:rsidRPr="007E2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виды самостоятельной работы, как: </w:t>
      </w:r>
      <w:r w:rsidRPr="007E22F5">
        <w:rPr>
          <w:sz w:val="28"/>
          <w:szCs w:val="28"/>
        </w:rPr>
        <w:t>обучающая</w:t>
      </w:r>
      <w:r>
        <w:rPr>
          <w:sz w:val="28"/>
          <w:szCs w:val="28"/>
        </w:rPr>
        <w:t>,</w:t>
      </w:r>
      <w:r w:rsidRPr="007E22F5">
        <w:rPr>
          <w:sz w:val="28"/>
          <w:szCs w:val="28"/>
        </w:rPr>
        <w:t xml:space="preserve"> развивающая</w:t>
      </w:r>
      <w:r>
        <w:rPr>
          <w:sz w:val="28"/>
          <w:szCs w:val="28"/>
        </w:rPr>
        <w:t>,</w:t>
      </w:r>
      <w:r w:rsidRPr="007E22F5">
        <w:rPr>
          <w:sz w:val="28"/>
          <w:szCs w:val="28"/>
        </w:rPr>
        <w:t xml:space="preserve"> творческая</w:t>
      </w:r>
      <w:r>
        <w:rPr>
          <w:sz w:val="28"/>
          <w:szCs w:val="28"/>
        </w:rPr>
        <w:t>,</w:t>
      </w:r>
      <w:r w:rsidRPr="007E22F5">
        <w:rPr>
          <w:sz w:val="28"/>
          <w:szCs w:val="28"/>
        </w:rPr>
        <w:t>·контрольная.</w:t>
      </w:r>
      <w:r>
        <w:rPr>
          <w:sz w:val="28"/>
          <w:szCs w:val="28"/>
        </w:rPr>
        <w:t xml:space="preserve"> </w:t>
      </w:r>
      <w:r w:rsidRPr="007E22F5">
        <w:rPr>
          <w:sz w:val="28"/>
          <w:szCs w:val="28"/>
        </w:rPr>
        <w:t>Виды самостоятельной работы различают также с точки зрения используемых средств общения и способа выявления формируемых компетенций:</w:t>
      </w:r>
      <w:r>
        <w:rPr>
          <w:sz w:val="28"/>
          <w:szCs w:val="28"/>
        </w:rPr>
        <w:t xml:space="preserve"> </w:t>
      </w:r>
      <w:r w:rsidRPr="007E22F5">
        <w:rPr>
          <w:sz w:val="28"/>
          <w:szCs w:val="28"/>
        </w:rPr>
        <w:t>устные работы</w:t>
      </w:r>
      <w:r w:rsidRPr="007E22F5">
        <w:rPr>
          <w:i/>
          <w:iCs/>
          <w:sz w:val="28"/>
          <w:szCs w:val="28"/>
        </w:rPr>
        <w:t>;</w:t>
      </w:r>
      <w:r w:rsidRPr="007E22F5">
        <w:rPr>
          <w:sz w:val="28"/>
          <w:szCs w:val="28"/>
        </w:rPr>
        <w:t xml:space="preserve"> письменные работы</w:t>
      </w:r>
      <w:r w:rsidRPr="007E22F5">
        <w:rPr>
          <w:i/>
          <w:iCs/>
          <w:sz w:val="28"/>
          <w:szCs w:val="28"/>
        </w:rPr>
        <w:t>;</w:t>
      </w:r>
      <w:r>
        <w:rPr>
          <w:sz w:val="28"/>
          <w:szCs w:val="28"/>
        </w:rPr>
        <w:t>·</w:t>
      </w:r>
      <w:r w:rsidRPr="007E22F5">
        <w:rPr>
          <w:sz w:val="28"/>
          <w:szCs w:val="28"/>
        </w:rPr>
        <w:t>использование технических средств и информационных систем</w:t>
      </w:r>
      <w:r w:rsidRPr="007E22F5">
        <w:rPr>
          <w:i/>
          <w:iCs/>
          <w:sz w:val="28"/>
          <w:szCs w:val="28"/>
        </w:rPr>
        <w:t>.</w:t>
      </w:r>
    </w:p>
    <w:p w:rsidR="001D4C9A" w:rsidRDefault="001D4C9A" w:rsidP="00AF56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7E33">
        <w:rPr>
          <w:sz w:val="28"/>
          <w:szCs w:val="28"/>
        </w:rPr>
        <w:t>С целью создания накопительной базы для постоянного использования, мною начата работа по составлению методических разработок на тему: «Организация самостоятельной внеаудиторной работы студентов по русскому языку», которые являются для меня своего рода опорными конспектами при организации самостоятельной работы. При определении тематики заданий для самостоятельной работы студентов я исходила из содержания раздела учебной программы «Основные требования к знаниям, умениям и навыкам». Каждое внеаудиторное задание стало логическим звеном в системе заданий, главный итог которых – формирование всех очерченн</w:t>
      </w:r>
      <w:r>
        <w:rPr>
          <w:sz w:val="28"/>
          <w:szCs w:val="28"/>
        </w:rPr>
        <w:t>ых программой умений и навыков.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505">
        <w:rPr>
          <w:rFonts w:ascii="Times New Roman" w:hAnsi="Times New Roman" w:cs="Times New Roman"/>
          <w:sz w:val="28"/>
          <w:szCs w:val="28"/>
          <w:lang w:eastAsia="ru-RU"/>
        </w:rPr>
        <w:t xml:space="preserve">Важно помнить, </w:t>
      </w:r>
      <w:r w:rsidRPr="00DB74A2">
        <w:rPr>
          <w:rFonts w:ascii="Times New Roman" w:hAnsi="Times New Roman" w:cs="Times New Roman"/>
          <w:sz w:val="28"/>
          <w:szCs w:val="28"/>
          <w:lang w:eastAsia="ru-RU"/>
        </w:rPr>
        <w:t xml:space="preserve">что требованием времени является воспитание инициативы, активности – качеств, </w:t>
      </w:r>
      <w:r w:rsidRPr="0087050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которых базируются стандарты третьего поколения. Качеств, </w:t>
      </w:r>
      <w:r w:rsidRPr="00DB74A2">
        <w:rPr>
          <w:rFonts w:ascii="Times New Roman" w:hAnsi="Times New Roman" w:cs="Times New Roman"/>
          <w:sz w:val="28"/>
          <w:szCs w:val="28"/>
          <w:lang w:eastAsia="ru-RU"/>
        </w:rPr>
        <w:t xml:space="preserve">без которых невозможен творческий труд, который и лежит в основе самостоятельной работы студентов. </w:t>
      </w:r>
      <w:r w:rsidRPr="00870505">
        <w:rPr>
          <w:rFonts w:ascii="Times New Roman" w:hAnsi="Times New Roman" w:cs="Times New Roman"/>
          <w:sz w:val="28"/>
          <w:szCs w:val="28"/>
          <w:lang w:eastAsia="ru-RU"/>
        </w:rPr>
        <w:t>Поэтому трудно не согласиться с советом В.А.Сухомлинского</w:t>
      </w:r>
      <w:r w:rsidRPr="00DB74A2">
        <w:rPr>
          <w:rFonts w:ascii="Times New Roman" w:hAnsi="Times New Roman" w:cs="Times New Roman"/>
          <w:sz w:val="28"/>
          <w:szCs w:val="28"/>
          <w:lang w:eastAsia="ru-RU"/>
        </w:rPr>
        <w:t>: «Не обрушивайте на ребенка лавину знаний, не стремитесь рассказать на уроке о предмете изучения все, что вы знаете. Под лавиной знаний могут быть погребены пытливость и любознательность». Именно с пытливости и любознат</w:t>
      </w:r>
      <w:r w:rsidRPr="00870505">
        <w:rPr>
          <w:rFonts w:ascii="Times New Roman" w:hAnsi="Times New Roman" w:cs="Times New Roman"/>
          <w:sz w:val="28"/>
          <w:szCs w:val="28"/>
          <w:lang w:eastAsia="ru-RU"/>
        </w:rPr>
        <w:t xml:space="preserve">ельности начинается творчество, поэтому задания для достижения различных учебных целей готовлю творческие.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А именно</w:t>
      </w:r>
      <w:r w:rsidRPr="00870505">
        <w:rPr>
          <w:rFonts w:ascii="Times New Roman" w:hAnsi="Times New Roman" w:cs="Times New Roman"/>
          <w:sz w:val="28"/>
          <w:szCs w:val="28"/>
          <w:lang w:eastAsia="ru-RU"/>
        </w:rPr>
        <w:t>, для достижен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и реализации учебной цели первичного овладения</w:t>
      </w:r>
      <w:r w:rsidRPr="00870505">
        <w:rPr>
          <w:rFonts w:ascii="Times New Roman" w:hAnsi="Times New Roman" w:cs="Times New Roman"/>
          <w:sz w:val="28"/>
          <w:szCs w:val="28"/>
          <w:lang w:eastAsia="ru-RU"/>
        </w:rPr>
        <w:t xml:space="preserve"> знаниями, подготовлены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различного вида задания и подробные рекомендации для их выполнения.</w:t>
      </w:r>
      <w:r w:rsidRPr="00870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ним относится </w:t>
      </w:r>
      <w:r w:rsidRPr="00870505">
        <w:rPr>
          <w:rFonts w:ascii="Times New Roman" w:hAnsi="Times New Roman" w:cs="Times New Roman"/>
          <w:sz w:val="28"/>
          <w:szCs w:val="28"/>
          <w:lang w:eastAsia="ru-RU"/>
        </w:rPr>
        <w:t>работа со словарями и справочниками; ознакомление с нормативными документами; учебно-исследовательская работа; работа с конспектами лекций; работа над учебным материалом (учебника, первоисточника, статьи, дополнительной литературы, в том числе с материалами, полученными по сети Интернет); конспектирование текстов; ответы на контрольные вопросы; подготовка тезисов для выступления на семинаре, конференц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ии; подготовка рефератов и т.д. Для закрепления </w:t>
      </w:r>
      <w:r w:rsidRPr="005748A0">
        <w:rPr>
          <w:rFonts w:ascii="Times New Roman" w:hAnsi="Times New Roman" w:cs="Times New Roman"/>
          <w:sz w:val="28"/>
          <w:szCs w:val="28"/>
          <w:lang w:eastAsia="ru-RU"/>
        </w:rPr>
        <w:t>и систематизаци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748A0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748A0">
        <w:rPr>
          <w:rFonts w:ascii="Times New Roman" w:hAnsi="Times New Roman" w:cs="Times New Roman"/>
          <w:sz w:val="28"/>
          <w:szCs w:val="28"/>
          <w:lang w:eastAsia="ru-RU"/>
        </w:rPr>
        <w:t>туденты получают следующие задания: передача текста в виде рецензии, упражнения по постановке логического ударения, работа со скороговорками, написание небольших сообщений 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плану, данному преподавателем,</w:t>
      </w:r>
      <w:r w:rsidRPr="005748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доклады, рефераты, сообщения.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Приведу несколько примеров:</w:t>
      </w:r>
    </w:p>
    <w:p w:rsidR="001D4C9A" w:rsidRDefault="001D4C9A" w:rsidP="005748A0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 Для составления рассказа на тему: «Эпизод из учебной практики» при изучении раздела «Лексика и фразеология» предлагаю из двух данных колонок слов образовать путем подбора фразеологические обороты и использовать их в своем рассказе («работать спустя рукава», медвежья услуга», «взяться за ум», «выбиться из сил», «не покладая рук», «валять дурака» и т.д.). Или из двух колонок с именами собственными и нарицательными путем соединительных линий выделить фразеологические обороты («Демьянова уха», «Ахиллесова пята» и т.д.).</w:t>
      </w:r>
    </w:p>
    <w:p w:rsidR="001D4C9A" w:rsidRPr="003B079C" w:rsidRDefault="001D4C9A" w:rsidP="003B079C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B079C">
        <w:rPr>
          <w:rFonts w:ascii="Times New Roman" w:hAnsi="Times New Roman" w:cs="Times New Roman"/>
          <w:sz w:val="28"/>
          <w:szCs w:val="28"/>
          <w:lang w:eastAsia="ru-RU"/>
        </w:rPr>
        <w:t>2. Для подготовки сообщения на тему: «Использование в профессиональной речи пословиц и поговорок, крылатых выражений» даю примерный план:</w:t>
      </w:r>
    </w:p>
    <w:p w:rsidR="001D4C9A" w:rsidRPr="003B079C" w:rsidRDefault="001D4C9A" w:rsidP="003B079C">
      <w:pPr>
        <w:spacing w:line="360" w:lineRule="auto"/>
        <w:ind w:left="720"/>
        <w:jc w:val="both"/>
        <w:rPr>
          <w:sz w:val="28"/>
          <w:szCs w:val="28"/>
        </w:rPr>
      </w:pPr>
      <w:r w:rsidRPr="003B079C">
        <w:rPr>
          <w:sz w:val="28"/>
          <w:szCs w:val="28"/>
        </w:rPr>
        <w:t>- Определение пословиц и поговорок</w:t>
      </w:r>
    </w:p>
    <w:p w:rsidR="001D4C9A" w:rsidRPr="003B079C" w:rsidRDefault="001D4C9A" w:rsidP="003B079C">
      <w:pPr>
        <w:spacing w:line="360" w:lineRule="auto"/>
        <w:ind w:left="720"/>
        <w:jc w:val="both"/>
        <w:rPr>
          <w:sz w:val="28"/>
          <w:szCs w:val="28"/>
        </w:rPr>
      </w:pPr>
      <w:r w:rsidRPr="003B079C">
        <w:rPr>
          <w:sz w:val="28"/>
          <w:szCs w:val="28"/>
        </w:rPr>
        <w:t>- Когда «родились» пословицы и поговорки.</w:t>
      </w:r>
    </w:p>
    <w:p w:rsidR="001D4C9A" w:rsidRPr="003B079C" w:rsidRDefault="001D4C9A" w:rsidP="003B079C">
      <w:pPr>
        <w:spacing w:line="360" w:lineRule="auto"/>
        <w:ind w:left="720"/>
        <w:jc w:val="both"/>
        <w:rPr>
          <w:sz w:val="28"/>
          <w:szCs w:val="28"/>
        </w:rPr>
      </w:pPr>
      <w:r w:rsidRPr="003B079C">
        <w:rPr>
          <w:sz w:val="28"/>
          <w:szCs w:val="28"/>
        </w:rPr>
        <w:t>- Исторические события в образных выражениях.</w:t>
      </w:r>
    </w:p>
    <w:p w:rsidR="001D4C9A" w:rsidRPr="003B079C" w:rsidRDefault="001D4C9A" w:rsidP="003B079C">
      <w:pPr>
        <w:spacing w:line="360" w:lineRule="auto"/>
        <w:ind w:left="720"/>
        <w:jc w:val="both"/>
        <w:rPr>
          <w:sz w:val="28"/>
          <w:szCs w:val="28"/>
        </w:rPr>
      </w:pPr>
      <w:r w:rsidRPr="003B079C">
        <w:rPr>
          <w:sz w:val="28"/>
          <w:szCs w:val="28"/>
        </w:rPr>
        <w:t>- Литературные источники пословиц и поговорок.</w:t>
      </w:r>
    </w:p>
    <w:p w:rsidR="001D4C9A" w:rsidRPr="003B079C" w:rsidRDefault="001D4C9A" w:rsidP="003B079C">
      <w:pPr>
        <w:spacing w:line="360" w:lineRule="auto"/>
        <w:ind w:left="720"/>
        <w:jc w:val="both"/>
        <w:rPr>
          <w:sz w:val="28"/>
          <w:szCs w:val="28"/>
        </w:rPr>
      </w:pPr>
      <w:r w:rsidRPr="003B079C">
        <w:rPr>
          <w:sz w:val="28"/>
          <w:szCs w:val="28"/>
        </w:rPr>
        <w:t>- Использование пословиц и поговорок в различных речевых ситуациях.</w:t>
      </w:r>
    </w:p>
    <w:p w:rsidR="001D4C9A" w:rsidRDefault="001D4C9A" w:rsidP="00630282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 При выборе крылатых выражений, пришедших к нам из литературы, уст известных политиков, предлагаю </w:t>
      </w:r>
      <w:r w:rsidRPr="0063028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писать</w:t>
      </w:r>
      <w:r w:rsidRPr="00630282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ситуацию, в которой 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630282">
        <w:rPr>
          <w:rFonts w:ascii="Times New Roman" w:hAnsi="Times New Roman" w:cs="Times New Roman"/>
          <w:sz w:val="28"/>
          <w:szCs w:val="28"/>
          <w:lang w:eastAsia="ru-RU"/>
        </w:rPr>
        <w:t>применить «Хотели, как лучше, а получилось, как всегда» (В.Черномырдин), «Рожденный ползать летать не может» (М.Горький), «Кукушка хвалит петуха за то, что хвалит он кукушку» (И.Крылов).</w:t>
      </w:r>
    </w:p>
    <w:p w:rsidR="001D4C9A" w:rsidRDefault="001D4C9A" w:rsidP="00630282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</w:t>
      </w:r>
      <w:r w:rsidRPr="00624881">
        <w:rPr>
          <w:rFonts w:ascii="Times New Roman" w:hAnsi="Times New Roman" w:cs="Times New Roman"/>
          <w:sz w:val="28"/>
          <w:szCs w:val="28"/>
          <w:lang w:eastAsia="ru-RU"/>
        </w:rPr>
        <w:t xml:space="preserve"> Даю несколько фразеологически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624881">
        <w:rPr>
          <w:rFonts w:ascii="Times New Roman" w:hAnsi="Times New Roman" w:cs="Times New Roman"/>
          <w:sz w:val="28"/>
          <w:szCs w:val="28"/>
          <w:lang w:eastAsia="ru-RU"/>
        </w:rPr>
        <w:t xml:space="preserve"> оборотов с неменяющейся частью основного слова, которая заменена тильдой (∞) и ставлю задачу – отгадать все выражения, продолжить синонимо-антонимический ряд, определить их стилистическую окраску, оттенки значений, речевую ситуацию употребления (сидеть сложа (∞) и – ничего не делать, мастер на все (∞) и умелец и т.д.).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данные задания предусматривают не только работу с различного вида словарями, но и повторение пройденного материала.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формирования умений и навыков целесообразно давать творческие задания более объемного содержания. Одно из таких заданий – написать сочинение, желательно о выбранной профессии, так как в ФГОС третьего поколения большое внимание уделяется практико-ориентированному методу. И практический опыт подсказывает целесообразность выбора творческих заданий, ориентированных на связь с профессией. Для достижения успеха тему сочинения лучше не формулировать, а с целью систематизации мыслей, высказываний, размышлений предложить примерный план – подсказку следующего содержания: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Выбрать цитату из высказываний великих людей о данной профессии.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Обозначить целесообразность выбранной профессии, ее роль и значение.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Акцентировать актуальность, востребованность и перспективы развития, как в России, так и за рубежом.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Выделить преимущества данной профессии.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Указать причины выбора профессии.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Определить личностные качества, способствующие успешному овладению профессией.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Рассказать о перспективах, личных планах после окончания учебы.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Важно! Провести открытый анализ выполненных работ с коллективным комментированием.</w:t>
      </w:r>
    </w:p>
    <w:p w:rsidR="001D4C9A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941">
        <w:rPr>
          <w:rFonts w:ascii="Times New Roman" w:hAnsi="Times New Roman" w:cs="Times New Roman"/>
          <w:sz w:val="28"/>
          <w:szCs w:val="28"/>
          <w:lang w:eastAsia="ru-RU"/>
        </w:rPr>
        <w:t>В результате поиска новых методов и видов самостоятельных работ, а также постоянного совершенствования организации самостоятельной работы студентов, мне удалось за два года повысить качество знаний при выполнении данного вида работ с 37,2% до 46,8%. Ряд причин (базовая подготовка, сравнительный анализ, определение объема задания и времени, которое затратит студент на выполнение самостоятельного задания) указывают на то, что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87941">
        <w:rPr>
          <w:rFonts w:ascii="Times New Roman" w:hAnsi="Times New Roman" w:cs="Times New Roman"/>
          <w:sz w:val="28"/>
          <w:szCs w:val="28"/>
          <w:lang w:eastAsia="ru-RU"/>
        </w:rPr>
        <w:t xml:space="preserve"> вид работы требует более тщательного подхода со стороны преподавателя. Исходя из этого, меняю тематику, ввожу разные варианты, составляю методические указания по выполнению конкретных работ, использую демонстрационно-наглядный материал.</w:t>
      </w:r>
    </w:p>
    <w:p w:rsidR="001D4C9A" w:rsidRPr="00A87941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Данными наработками я поделилась с коллегами – слушателями курсов повышения квалификации преподавателей и мастеров производственного обучения учебных заведений НПО и СПО, проходивших на базе ФГБОУ ГБО «Межрегиональный институт повышения квалификации специалистов начального и среднего профессионального образования» в г. Казань. Мое выступление вызвало большой интерес. Присутствующие преподаватели-языковеды высоко оценили начатую мной работу. А ряд преподавателей изъявили желание взять мои наработки за основу. По завершению работы над методическими рекомендациями по выполнению внеаудиторных самостоятельных работ по русскому языку я намерена их утвердить в экспертном совете Нижнекамского сварочно-монтажного колледжа и учебных заведений СПО г. Нижнекамска. Я думаю, что эта разработка будет полезна при составлении учебно-планирующей документации по русскому языку.</w:t>
      </w:r>
    </w:p>
    <w:p w:rsidR="001D4C9A" w:rsidRPr="00630282" w:rsidRDefault="001D4C9A" w:rsidP="00AF5660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941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заключение своей работы хотелось бы отметить, что именно 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компетенции,</w:t>
      </w:r>
      <w:r w:rsidRPr="00A8794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студенты приобретают при выполнении самостоятельных работ, позволяют им в дальнейшем на рабочих местах грамотно организовывать свою рабочую деятельность и добиваться качества.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Ведь как утверждал Д.И.Писарев: «Готовых убеждений нельзя ни выпросить у добрых знакомых, ни купить в книжной лавке. Их надо выработать процессом собственного мышления, которое непременно должно совершаться самостоятельно в нашей собственной голове».</w:t>
      </w:r>
    </w:p>
    <w:sectPr w:rsidR="001D4C9A" w:rsidRPr="00630282" w:rsidSect="00CB5C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095"/>
    <w:multiLevelType w:val="multilevel"/>
    <w:tmpl w:val="3F0E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24DB4"/>
    <w:multiLevelType w:val="multilevel"/>
    <w:tmpl w:val="61C8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B4E04"/>
    <w:multiLevelType w:val="multilevel"/>
    <w:tmpl w:val="59B0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C151F"/>
    <w:multiLevelType w:val="multilevel"/>
    <w:tmpl w:val="D22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626"/>
    <w:rsid w:val="00074C04"/>
    <w:rsid w:val="001B7287"/>
    <w:rsid w:val="001D4C9A"/>
    <w:rsid w:val="002049FE"/>
    <w:rsid w:val="00216552"/>
    <w:rsid w:val="00261E2D"/>
    <w:rsid w:val="002679B9"/>
    <w:rsid w:val="002A3ADA"/>
    <w:rsid w:val="002E4030"/>
    <w:rsid w:val="003642A1"/>
    <w:rsid w:val="003B079C"/>
    <w:rsid w:val="003B2253"/>
    <w:rsid w:val="003D0C25"/>
    <w:rsid w:val="004139CF"/>
    <w:rsid w:val="00415487"/>
    <w:rsid w:val="00467534"/>
    <w:rsid w:val="00540DB4"/>
    <w:rsid w:val="005419FB"/>
    <w:rsid w:val="005748A0"/>
    <w:rsid w:val="005E4904"/>
    <w:rsid w:val="005F6C2C"/>
    <w:rsid w:val="00624881"/>
    <w:rsid w:val="00630282"/>
    <w:rsid w:val="00637E33"/>
    <w:rsid w:val="006932CF"/>
    <w:rsid w:val="007E22F5"/>
    <w:rsid w:val="00867D49"/>
    <w:rsid w:val="00870505"/>
    <w:rsid w:val="008A21A0"/>
    <w:rsid w:val="008B0D5A"/>
    <w:rsid w:val="00926D0D"/>
    <w:rsid w:val="009404D8"/>
    <w:rsid w:val="009519ED"/>
    <w:rsid w:val="009522DD"/>
    <w:rsid w:val="009523DD"/>
    <w:rsid w:val="009A418F"/>
    <w:rsid w:val="00A87941"/>
    <w:rsid w:val="00AF5660"/>
    <w:rsid w:val="00B05626"/>
    <w:rsid w:val="00B15DE7"/>
    <w:rsid w:val="00B15E25"/>
    <w:rsid w:val="00BA4B4D"/>
    <w:rsid w:val="00BD066D"/>
    <w:rsid w:val="00C636FC"/>
    <w:rsid w:val="00C846FF"/>
    <w:rsid w:val="00C92BB4"/>
    <w:rsid w:val="00C973EF"/>
    <w:rsid w:val="00CB5CF6"/>
    <w:rsid w:val="00CF6F7D"/>
    <w:rsid w:val="00D544DE"/>
    <w:rsid w:val="00D95853"/>
    <w:rsid w:val="00DB74A2"/>
    <w:rsid w:val="00E54C9C"/>
    <w:rsid w:val="00E62FE0"/>
    <w:rsid w:val="00E84C10"/>
    <w:rsid w:val="00ED4BA0"/>
    <w:rsid w:val="00F2692D"/>
    <w:rsid w:val="00F66652"/>
    <w:rsid w:val="00F7170B"/>
    <w:rsid w:val="00F96940"/>
    <w:rsid w:val="00FA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6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4154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406</TotalTime>
  <Pages>7</Pages>
  <Words>1597</Words>
  <Characters>9107</Characters>
  <Application>Microsoft Office Outlook</Application>
  <DocSecurity>0</DocSecurity>
  <Lines>0</Lines>
  <Paragraphs>0</Paragraphs>
  <ScaleCrop>false</ScaleCrop>
  <Company>NSMK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gruppa71</dc:creator>
  <cp:keywords/>
  <dc:description/>
  <cp:lastModifiedBy>УПР</cp:lastModifiedBy>
  <cp:revision>34</cp:revision>
  <dcterms:created xsi:type="dcterms:W3CDTF">2013-10-28T05:48:00Z</dcterms:created>
  <dcterms:modified xsi:type="dcterms:W3CDTF">2013-10-30T11:34:00Z</dcterms:modified>
</cp:coreProperties>
</file>